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afterAutospacing="1" w:line="360" w:lineRule="auto"/>
        <w:jc w:val="center"/>
        <w:outlineLvl w:val="3"/>
        <w:rPr>
          <w:rFonts w:ascii="Arial" w:hAnsi="Arial" w:eastAsia="宋体" w:cs="Arial"/>
          <w:b/>
          <w:bCs/>
          <w:kern w:val="0"/>
          <w:sz w:val="28"/>
          <w:szCs w:val="28"/>
        </w:rPr>
      </w:pPr>
      <w:r>
        <w:rPr>
          <w:rFonts w:hint="eastAsia" w:ascii="Arial" w:hAnsi="Arial" w:eastAsia="宋体" w:cs="Arial"/>
          <w:b/>
          <w:bCs/>
          <w:kern w:val="0"/>
          <w:sz w:val="32"/>
          <w:szCs w:val="32"/>
        </w:rPr>
        <w:t>外国语学院党委</w:t>
      </w:r>
      <w:r>
        <w:rPr>
          <w:rFonts w:ascii="Arial" w:hAnsi="Arial" w:eastAsia="宋体" w:cs="Arial"/>
          <w:b/>
          <w:bCs/>
          <w:kern w:val="0"/>
          <w:sz w:val="32"/>
          <w:szCs w:val="32"/>
        </w:rPr>
        <w:t>关于20</w:t>
      </w:r>
      <w:r>
        <w:rPr>
          <w:rFonts w:hint="eastAsia" w:ascii="Arial" w:hAnsi="Arial" w:eastAsia="宋体" w:cs="Arial"/>
          <w:b/>
          <w:bCs/>
          <w:kern w:val="0"/>
          <w:sz w:val="32"/>
          <w:szCs w:val="32"/>
        </w:rPr>
        <w:t>2</w:t>
      </w:r>
      <w:r>
        <w:rPr>
          <w:rFonts w:hint="eastAsia" w:ascii="Arial" w:hAnsi="Arial" w:eastAsia="宋体" w:cs="Arial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ascii="Arial" w:hAnsi="Arial" w:eastAsia="宋体" w:cs="Arial"/>
          <w:b/>
          <w:bCs/>
          <w:kern w:val="0"/>
          <w:sz w:val="32"/>
          <w:szCs w:val="32"/>
        </w:rPr>
        <w:t>年度党</w:t>
      </w:r>
      <w:r>
        <w:rPr>
          <w:rFonts w:hint="eastAsia" w:ascii="Arial" w:hAnsi="Arial" w:eastAsia="宋体" w:cs="Arial"/>
          <w:b/>
          <w:bCs/>
          <w:kern w:val="0"/>
          <w:sz w:val="32"/>
          <w:szCs w:val="32"/>
        </w:rPr>
        <w:t>建经</w:t>
      </w:r>
      <w:r>
        <w:rPr>
          <w:rFonts w:ascii="Arial" w:hAnsi="Arial" w:eastAsia="宋体" w:cs="Arial"/>
          <w:b/>
          <w:bCs/>
          <w:kern w:val="0"/>
          <w:sz w:val="32"/>
          <w:szCs w:val="32"/>
        </w:rPr>
        <w:t>费收支情况的公示</w:t>
      </w:r>
    </w:p>
    <w:p>
      <w:pPr>
        <w:widowControl/>
        <w:spacing w:before="100" w:beforeAutospacing="1" w:after="100" w:afterAutospacing="1" w:line="560" w:lineRule="exact"/>
        <w:ind w:firstLine="627" w:firstLineChars="196"/>
        <w:jc w:val="left"/>
        <w:rPr>
          <w:rFonts w:ascii="宋体" w:hAnsi="宋体" w:eastAsia="宋体" w:cs="宋体"/>
          <w:color w:val="63636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按照中央组织部《关于中国共产党党费收缴、使用和管理的规定》（中组发〔2008〕3号）精神，为增强党费工作的透明度，现将202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年度管理党费收支情况向全院基层党组织和党员公示，公示期为202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月21日至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月29日（七个工作日）。</w:t>
      </w:r>
    </w:p>
    <w:p>
      <w:pPr>
        <w:widowControl/>
        <w:spacing w:before="100" w:beforeAutospacing="1" w:after="100" w:afterAutospacing="1" w:line="560" w:lineRule="exact"/>
        <w:ind w:firstLine="627" w:firstLineChars="196"/>
        <w:jc w:val="left"/>
        <w:rPr>
          <w:rFonts w:ascii="宋体" w:hAnsi="宋体" w:eastAsia="宋体" w:cs="宋体"/>
          <w:color w:val="63636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如有建议，请反馈至学院党委。</w:t>
      </w:r>
    </w:p>
    <w:p>
      <w:pPr>
        <w:widowControl/>
        <w:spacing w:before="100" w:beforeAutospacing="1" w:after="100" w:afterAutospacing="1" w:line="560" w:lineRule="exact"/>
        <w:jc w:val="left"/>
        <w:rPr>
          <w:rFonts w:ascii="仿宋_GB2312" w:hAnsi="宋体" w:eastAsia="仿宋_GB2312" w:cs="宋体"/>
          <w:color w:val="636363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highlight w:val="none"/>
        </w:rPr>
        <w:t>联系人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highlight w:val="none"/>
          <w:lang w:val="en-US" w:eastAsia="zh-CN"/>
        </w:rPr>
        <w:t>:左 薇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highlight w:val="none"/>
        </w:rPr>
        <w:t xml:space="preserve">        电  话：232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highlight w:val="none"/>
        </w:rPr>
        <w:t xml:space="preserve"> </w:t>
      </w:r>
    </w:p>
    <w:p>
      <w:pPr>
        <w:widowControl/>
        <w:spacing w:before="100" w:beforeAutospacing="1" w:after="100" w:afterAutospacing="1" w:line="560" w:lineRule="exact"/>
        <w:jc w:val="left"/>
        <w:rPr>
          <w:rFonts w:ascii="宋体" w:hAnsi="宋体" w:eastAsia="宋体" w:cs="宋体"/>
          <w:color w:val="636363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highlight w:val="none"/>
        </w:rPr>
        <w:t>邮箱：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highlight w:val="none"/>
        </w:rPr>
        <w:fldChar w:fldCharType="begin"/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highlight w:val="none"/>
        </w:rPr>
        <w:instrText xml:space="preserve"> HYPERLINK "mailto:sw0212@zjhu.edu.cn" </w:instrTex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highlight w:val="none"/>
        </w:rPr>
        <w:fldChar w:fldCharType="separate"/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highlight w:val="none"/>
          <w:lang w:val="en-US" w:eastAsia="zh-CN"/>
        </w:rPr>
        <w:t>02967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highlight w:val="none"/>
        </w:rPr>
        <w:t>@zjhu.edu.cn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highlight w:val="none"/>
        </w:rPr>
        <w:fldChar w:fldCharType="end"/>
      </w:r>
    </w:p>
    <w:p>
      <w:pPr>
        <w:widowControl/>
        <w:spacing w:before="100" w:beforeAutospacing="1" w:after="100" w:afterAutospacing="1" w:line="560" w:lineRule="exact"/>
        <w:ind w:firstLine="627" w:firstLineChars="196"/>
        <w:jc w:val="left"/>
        <w:rPr>
          <w:rFonts w:ascii="宋体" w:hAnsi="宋体" w:eastAsia="宋体" w:cs="宋体"/>
          <w:color w:val="63636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 </w:t>
      </w:r>
      <w:bookmarkStart w:id="0" w:name="_GoBack"/>
      <w:bookmarkEnd w:id="0"/>
    </w:p>
    <w:p>
      <w:pPr>
        <w:widowControl/>
        <w:spacing w:before="100" w:beforeAutospacing="1" w:after="100" w:afterAutospacing="1" w:line="560" w:lineRule="exact"/>
        <w:ind w:firstLine="627" w:firstLineChars="196"/>
        <w:jc w:val="left"/>
        <w:rPr>
          <w:rFonts w:ascii="宋体" w:hAnsi="宋体" w:eastAsia="宋体" w:cs="宋体"/>
          <w:color w:val="63636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附：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lang w:eastAsia="zh-CN"/>
        </w:rPr>
        <w:t>外国语学院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年度党建经费收支情况</w:t>
      </w:r>
    </w:p>
    <w:p>
      <w:pPr>
        <w:widowControl/>
        <w:spacing w:before="100" w:beforeAutospacing="1" w:after="100" w:afterAutospacing="1" w:line="560" w:lineRule="exact"/>
        <w:ind w:firstLine="627" w:firstLineChars="196"/>
        <w:jc w:val="left"/>
        <w:rPr>
          <w:rFonts w:ascii="宋体" w:hAnsi="宋体" w:eastAsia="宋体" w:cs="宋体"/>
          <w:color w:val="63636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 </w:t>
      </w:r>
    </w:p>
    <w:p>
      <w:pPr>
        <w:widowControl/>
        <w:spacing w:before="100" w:beforeAutospacing="1" w:after="100" w:afterAutospacing="1" w:line="560" w:lineRule="exact"/>
        <w:ind w:firstLine="3040" w:firstLineChars="950"/>
        <w:jc w:val="left"/>
        <w:rPr>
          <w:rFonts w:ascii="宋体" w:hAnsi="宋体" w:eastAsia="宋体" w:cs="宋体"/>
          <w:color w:val="63636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中共湖州师范学院外国语学院委员会</w:t>
      </w:r>
    </w:p>
    <w:p>
      <w:pPr>
        <w:widowControl/>
        <w:spacing w:before="100" w:beforeAutospacing="1" w:after="100" w:afterAutospacing="1" w:line="560" w:lineRule="exact"/>
        <w:ind w:firstLine="4944" w:firstLineChars="1545"/>
        <w:jc w:val="left"/>
        <w:rPr>
          <w:rFonts w:ascii="宋体" w:hAnsi="宋体" w:eastAsia="宋体" w:cs="宋体"/>
          <w:color w:val="63636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月21日</w:t>
      </w:r>
    </w:p>
    <w:p>
      <w:pPr>
        <w:widowControl/>
        <w:spacing w:before="100" w:beforeAutospacing="1" w:after="100" w:afterAutospacing="1" w:line="560" w:lineRule="exact"/>
        <w:jc w:val="center"/>
        <w:rPr>
          <w:rFonts w:ascii="宋体" w:hAnsi="宋体" w:eastAsia="宋体" w:cs="宋体"/>
          <w:color w:val="636363"/>
          <w:kern w:val="0"/>
          <w:sz w:val="24"/>
          <w:szCs w:val="24"/>
        </w:rPr>
      </w:pPr>
      <w:r>
        <w:rPr>
          <w:rFonts w:ascii="Times New Roman" w:hAnsi="Times New Roman" w:eastAsia="方正小标宋简体" w:cs="宋体"/>
          <w:color w:val="636363"/>
          <w:kern w:val="0"/>
          <w:sz w:val="44"/>
        </w:rPr>
        <w:t> </w:t>
      </w:r>
    </w:p>
    <w:p>
      <w:pPr>
        <w:widowControl/>
        <w:spacing w:before="100" w:beforeAutospacing="1" w:after="100" w:afterAutospacing="1" w:line="560" w:lineRule="exact"/>
        <w:jc w:val="center"/>
        <w:rPr>
          <w:rFonts w:ascii="Times New Roman" w:hAnsi="Times New Roman" w:eastAsia="方正小标宋简体" w:cs="宋体"/>
          <w:color w:val="636363"/>
          <w:kern w:val="0"/>
          <w:sz w:val="44"/>
        </w:rPr>
      </w:pPr>
      <w:r>
        <w:rPr>
          <w:rFonts w:ascii="Times New Roman" w:hAnsi="Times New Roman" w:eastAsia="方正小标宋简体" w:cs="宋体"/>
          <w:color w:val="636363"/>
          <w:kern w:val="0"/>
          <w:sz w:val="44"/>
        </w:rPr>
        <w:t> </w:t>
      </w:r>
    </w:p>
    <w:p>
      <w:pPr>
        <w:widowControl/>
        <w:spacing w:before="100" w:beforeAutospacing="1" w:after="100" w:afterAutospacing="1" w:line="560" w:lineRule="exact"/>
        <w:jc w:val="center"/>
        <w:rPr>
          <w:rFonts w:ascii="宋体" w:hAnsi="宋体" w:eastAsia="宋体" w:cs="宋体"/>
          <w:color w:val="636363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560" w:lineRule="exact"/>
        <w:jc w:val="center"/>
        <w:rPr>
          <w:rFonts w:ascii="宋体" w:hAnsi="宋体" w:eastAsia="宋体" w:cs="宋体"/>
          <w:color w:val="636363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560" w:lineRule="exact"/>
        <w:jc w:val="center"/>
        <w:rPr>
          <w:rFonts w:ascii="宋体" w:hAnsi="宋体" w:eastAsia="宋体" w:cs="宋体"/>
          <w:color w:val="636363"/>
          <w:kern w:val="0"/>
          <w:sz w:val="24"/>
          <w:szCs w:val="24"/>
        </w:rPr>
      </w:pPr>
      <w:r>
        <w:rPr>
          <w:rFonts w:hint="eastAsia" w:ascii="Times New Roman" w:hAnsi="Times New Roman" w:eastAsia="方正小标宋简体" w:cs="宋体"/>
          <w:color w:val="636363"/>
          <w:kern w:val="0"/>
          <w:sz w:val="36"/>
        </w:rPr>
        <w:t>外国语学院</w:t>
      </w:r>
      <w:r>
        <w:rPr>
          <w:rFonts w:ascii="Times New Roman" w:hAnsi="Times New Roman" w:eastAsia="方正小标宋简体" w:cs="宋体"/>
          <w:color w:val="636363"/>
          <w:kern w:val="0"/>
          <w:sz w:val="36"/>
        </w:rPr>
        <w:t>20</w:t>
      </w:r>
      <w:r>
        <w:rPr>
          <w:rFonts w:hint="eastAsia" w:ascii="Times New Roman" w:hAnsi="Times New Roman" w:eastAsia="方正小标宋简体" w:cs="宋体"/>
          <w:color w:val="636363"/>
          <w:kern w:val="0"/>
          <w:sz w:val="36"/>
        </w:rPr>
        <w:t>2</w:t>
      </w:r>
      <w:r>
        <w:rPr>
          <w:rFonts w:hint="eastAsia" w:ascii="Times New Roman" w:hAnsi="Times New Roman" w:eastAsia="方正小标宋简体" w:cs="宋体"/>
          <w:color w:val="636363"/>
          <w:kern w:val="0"/>
          <w:sz w:val="36"/>
          <w:lang w:val="en-US" w:eastAsia="zh-CN"/>
        </w:rPr>
        <w:t>1</w:t>
      </w:r>
      <w:r>
        <w:rPr>
          <w:rFonts w:hint="eastAsia" w:ascii="Times New Roman" w:hAnsi="Times New Roman" w:eastAsia="方正小标宋简体" w:cs="宋体"/>
          <w:color w:val="636363"/>
          <w:kern w:val="0"/>
          <w:sz w:val="36"/>
        </w:rPr>
        <w:t>年度党建经费收支情况</w:t>
      </w:r>
    </w:p>
    <w:p>
      <w:pPr>
        <w:pStyle w:val="12"/>
        <w:widowControl/>
        <w:numPr>
          <w:ilvl w:val="0"/>
          <w:numId w:val="1"/>
        </w:numPr>
        <w:spacing w:before="100" w:beforeAutospacing="1" w:after="100" w:afterAutospacing="1" w:line="560" w:lineRule="exact"/>
        <w:ind w:firstLineChars="0"/>
        <w:jc w:val="left"/>
        <w:rPr>
          <w:rFonts w:hint="eastAsia" w:ascii="Times New Roman" w:hAnsi="Times New Roman" w:eastAsia="黑体" w:cs="宋体"/>
          <w:color w:val="636363"/>
          <w:kern w:val="0"/>
          <w:sz w:val="32"/>
        </w:rPr>
      </w:pPr>
      <w:r>
        <w:rPr>
          <w:rFonts w:hint="eastAsia" w:ascii="Times New Roman" w:hAnsi="Times New Roman" w:eastAsia="黑体" w:cs="宋体"/>
          <w:color w:val="636363"/>
          <w:kern w:val="0"/>
          <w:sz w:val="32"/>
        </w:rPr>
        <w:t>经费收入情况</w:t>
      </w:r>
    </w:p>
    <w:p>
      <w:pPr>
        <w:ind w:firstLine="640" w:firstLineChars="200"/>
        <w:jc w:val="both"/>
        <w:rPr>
          <w:rFonts w:ascii="仿宋_GB2312" w:hAnsi="宋体" w:eastAsia="仿宋_GB2312" w:cs="宋体"/>
          <w:color w:val="63636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年底共结余30273.09元，其中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b/>
          <w:bCs/>
          <w:color w:val="636363"/>
          <w:kern w:val="0"/>
          <w:sz w:val="32"/>
          <w:szCs w:val="32"/>
        </w:rPr>
        <w:t>党建工作经费划拨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结余26068.49元，</w:t>
      </w:r>
      <w:r>
        <w:rPr>
          <w:rFonts w:hint="eastAsia" w:ascii="仿宋_GB2312" w:hAnsi="宋体" w:eastAsia="仿宋_GB2312" w:cs="宋体"/>
          <w:b/>
          <w:bCs/>
          <w:color w:val="636363"/>
          <w:kern w:val="0"/>
          <w:sz w:val="32"/>
          <w:szCs w:val="32"/>
          <w:lang w:eastAsia="zh-CN"/>
        </w:rPr>
        <w:t>上缴</w:t>
      </w:r>
      <w:r>
        <w:rPr>
          <w:rFonts w:hint="eastAsia" w:ascii="仿宋_GB2312" w:hAnsi="宋体" w:eastAsia="仿宋_GB2312" w:cs="宋体"/>
          <w:b/>
          <w:bCs/>
          <w:color w:val="636363"/>
          <w:kern w:val="0"/>
          <w:sz w:val="32"/>
          <w:szCs w:val="32"/>
        </w:rPr>
        <w:t>党费回拨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结余4204.6元。</w:t>
      </w:r>
    </w:p>
    <w:p>
      <w:pPr>
        <w:widowControl/>
        <w:spacing w:before="100" w:beforeAutospacing="1" w:after="100" w:afterAutospacing="1" w:line="560" w:lineRule="exact"/>
        <w:ind w:firstLine="640" w:firstLineChars="200"/>
        <w:jc w:val="both"/>
        <w:rPr>
          <w:rFonts w:ascii="仿宋_GB2312" w:hAnsi="宋体" w:eastAsia="仿宋_GB2312" w:cs="宋体"/>
          <w:color w:val="63636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年度，党建经费收入共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lang w:val="en-US" w:eastAsia="zh-CN"/>
        </w:rPr>
        <w:t>19276.07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元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lang w:eastAsia="zh-CN"/>
        </w:rPr>
        <w:t>，其中：</w:t>
      </w:r>
      <w:r>
        <w:rPr>
          <w:rFonts w:hint="eastAsia" w:ascii="仿宋_GB2312" w:hAnsi="宋体" w:eastAsia="仿宋_GB2312" w:cs="宋体"/>
          <w:b/>
          <w:bCs/>
          <w:color w:val="636363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b/>
          <w:bCs/>
          <w:color w:val="63636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b/>
          <w:bCs/>
          <w:color w:val="636363"/>
          <w:kern w:val="0"/>
          <w:sz w:val="32"/>
          <w:szCs w:val="32"/>
        </w:rPr>
        <w:t>年党建工作经费划拨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lang w:val="en-US" w:eastAsia="zh-CN"/>
        </w:rPr>
        <w:t>13200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元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b/>
          <w:bCs/>
          <w:color w:val="636363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b/>
          <w:bCs/>
          <w:color w:val="63636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b/>
          <w:bCs/>
          <w:color w:val="636363"/>
          <w:kern w:val="0"/>
          <w:sz w:val="32"/>
          <w:szCs w:val="32"/>
        </w:rPr>
        <w:t>年度上缴党费回拨</w:t>
      </w:r>
      <w:r>
        <w:rPr>
          <w:rFonts w:ascii="仿宋_GB2312" w:hAnsi="宋体" w:eastAsia="仿宋_GB2312" w:cs="宋体"/>
          <w:color w:val="636363"/>
          <w:kern w:val="0"/>
          <w:sz w:val="32"/>
          <w:szCs w:val="32"/>
        </w:rPr>
        <w:t>6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lang w:val="en-US" w:eastAsia="zh-CN"/>
        </w:rPr>
        <w:t>076.07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元。</w:t>
      </w:r>
    </w:p>
    <w:p>
      <w:pPr>
        <w:widowControl/>
        <w:spacing w:before="100" w:beforeAutospacing="1" w:after="100" w:afterAutospacing="1" w:line="560" w:lineRule="exact"/>
        <w:ind w:firstLine="640" w:firstLineChars="200"/>
        <w:jc w:val="left"/>
        <w:rPr>
          <w:rFonts w:ascii="宋体" w:hAnsi="宋体" w:eastAsia="宋体" w:cs="宋体"/>
          <w:color w:val="636363"/>
          <w:kern w:val="0"/>
          <w:sz w:val="24"/>
          <w:szCs w:val="24"/>
        </w:rPr>
      </w:pPr>
      <w:r>
        <w:rPr>
          <w:rFonts w:hint="eastAsia" w:ascii="Times New Roman" w:hAnsi="Times New Roman" w:eastAsia="黑体" w:cs="宋体"/>
          <w:color w:val="636363"/>
          <w:kern w:val="0"/>
          <w:sz w:val="32"/>
        </w:rPr>
        <w:t>二、经费支出情况</w:t>
      </w:r>
    </w:p>
    <w:p>
      <w:pPr>
        <w:widowControl/>
        <w:spacing w:before="100" w:beforeAutospacing="1" w:after="100" w:afterAutospacing="1" w:line="560" w:lineRule="exact"/>
        <w:ind w:firstLine="627" w:firstLineChars="196"/>
        <w:jc w:val="both"/>
        <w:rPr>
          <w:rFonts w:ascii="宋体" w:hAnsi="宋体" w:eastAsia="宋体" w:cs="宋体"/>
          <w:color w:val="63636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年度，党建经费共计支出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lang w:val="en-US" w:eastAsia="zh-CN"/>
        </w:rPr>
        <w:t>10465.3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元，主要支出项目是：</w:t>
      </w:r>
    </w:p>
    <w:p>
      <w:pPr>
        <w:widowControl/>
        <w:spacing w:before="100" w:beforeAutospacing="1" w:after="100" w:afterAutospacing="1" w:line="560" w:lineRule="exact"/>
        <w:ind w:firstLine="627" w:firstLineChars="196"/>
        <w:jc w:val="both"/>
        <w:rPr>
          <w:rFonts w:ascii="仿宋_GB2312" w:hAnsi="宋体" w:eastAsia="仿宋_GB2312" w:cs="宋体"/>
          <w:color w:val="63636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1.党员教育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lang w:eastAsia="zh-CN"/>
        </w:rPr>
        <w:t>和活动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支出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lang w:val="en-US" w:eastAsia="zh-CN"/>
        </w:rPr>
        <w:t>8514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元，占支出总额的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lang w:val="en-US" w:eastAsia="zh-CN"/>
        </w:rPr>
        <w:t>81.35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%。其中，用于2021年分党校党课培训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lang w:val="en-US" w:eastAsia="zh-CN"/>
        </w:rPr>
        <w:t>1050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元，"学习强国"先进集体、先进个人评选1254元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2021年外语教工党员活动费用3870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lang w:eastAsia="zh-CN"/>
        </w:rPr>
        <w:t>元，10月份主题党日活动观看电影《长津湖》费用2340元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。</w:t>
      </w:r>
    </w:p>
    <w:p>
      <w:pPr>
        <w:widowControl/>
        <w:spacing w:before="100" w:beforeAutospacing="1" w:after="100" w:afterAutospacing="1" w:line="560" w:lineRule="exact"/>
        <w:ind w:firstLine="627" w:firstLineChars="196"/>
        <w:jc w:val="both"/>
        <w:rPr>
          <w:rFonts w:ascii="宋体" w:hAnsi="宋体" w:eastAsia="宋体" w:cs="宋体"/>
          <w:color w:val="63636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2.党建资料的印刷制作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lang w:eastAsia="zh-CN"/>
        </w:rPr>
        <w:t>和邮寄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支出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lang w:val="en-US" w:eastAsia="zh-CN"/>
        </w:rPr>
        <w:t>1808.7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元，占支出总额的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lang w:val="en-US" w:eastAsia="zh-CN"/>
        </w:rPr>
        <w:t>17.28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%。其中党建资料打印费支出344.3元，学生发展对象政审材料邮寄费459元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lang w:eastAsia="zh-CN"/>
        </w:rPr>
        <w:t>，学生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党建材料邮寄费110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lang w:eastAsia="zh-CN"/>
        </w:rPr>
        <w:t>元，学生党建材料打印费895.4元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。</w:t>
      </w:r>
      <w:r>
        <w:rPr>
          <w:rFonts w:ascii="宋体" w:hAnsi="宋体" w:eastAsia="宋体" w:cs="宋体"/>
          <w:color w:val="636363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560" w:lineRule="exact"/>
        <w:ind w:firstLine="627" w:firstLineChars="196"/>
        <w:jc w:val="both"/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3.党建专用材料支出142.6元，占支出总额的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lang w:val="en-US" w:eastAsia="zh-CN"/>
        </w:rPr>
        <w:t>1.36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%，主要用于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lang w:eastAsia="zh-CN"/>
        </w:rPr>
        <w:t>党徽购置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。</w:t>
      </w:r>
    </w:p>
    <w:p>
      <w:pPr>
        <w:widowControl/>
        <w:spacing w:before="100" w:beforeAutospacing="1" w:after="100" w:afterAutospacing="1" w:line="560" w:lineRule="exact"/>
        <w:ind w:firstLine="627" w:firstLineChars="196"/>
        <w:jc w:val="both"/>
        <w:rPr>
          <w:rFonts w:hint="eastAsia" w:ascii="仿宋_GB2312" w:hAnsi="宋体" w:eastAsia="仿宋_GB2312" w:cs="宋体"/>
          <w:color w:val="63636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lang w:val="en-US" w:eastAsia="zh-CN"/>
        </w:rPr>
        <w:t>以上均从</w:t>
      </w:r>
      <w:r>
        <w:rPr>
          <w:rFonts w:hint="eastAsia" w:ascii="仿宋_GB2312" w:hAnsi="宋体" w:eastAsia="仿宋_GB2312" w:cs="宋体"/>
          <w:b/>
          <w:bCs/>
          <w:color w:val="636363"/>
          <w:kern w:val="0"/>
          <w:sz w:val="32"/>
          <w:szCs w:val="32"/>
        </w:rPr>
        <w:t>党建工作经费划拨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lang w:eastAsia="zh-CN"/>
        </w:rPr>
        <w:t>中开支。</w:t>
      </w:r>
    </w:p>
    <w:p>
      <w:pPr>
        <w:widowControl/>
        <w:spacing w:before="100" w:beforeAutospacing="1" w:after="100" w:afterAutospacing="1" w:line="560" w:lineRule="exact"/>
        <w:ind w:firstLine="640" w:firstLineChars="200"/>
        <w:jc w:val="both"/>
        <w:rPr>
          <w:rFonts w:ascii="Times New Roman" w:hAnsi="Times New Roman" w:eastAsia="黑体" w:cs="宋体"/>
          <w:color w:val="636363"/>
          <w:kern w:val="0"/>
          <w:sz w:val="32"/>
        </w:rPr>
      </w:pPr>
      <w:r>
        <w:rPr>
          <w:rFonts w:hint="eastAsia" w:ascii="Times New Roman" w:hAnsi="Times New Roman" w:eastAsia="黑体" w:cs="宋体"/>
          <w:color w:val="636363"/>
          <w:kern w:val="0"/>
          <w:sz w:val="32"/>
        </w:rPr>
        <w:t>三、经费结余情况</w:t>
      </w:r>
    </w:p>
    <w:p>
      <w:pPr>
        <w:ind w:firstLine="640" w:firstLineChars="200"/>
        <w:jc w:val="both"/>
        <w:rPr>
          <w:rFonts w:ascii="仿宋_GB2312" w:hAnsi="宋体" w:eastAsia="仿宋_GB2312" w:cs="宋体"/>
          <w:color w:val="63636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lang w:eastAsia="zh-CN"/>
        </w:rPr>
        <w:t>截至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lang w:val="en-US" w:eastAsia="zh-CN"/>
        </w:rPr>
        <w:t>2021年底，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共结余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lang w:val="en-US" w:eastAsia="zh-CN"/>
        </w:rPr>
        <w:t>39083.86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元，其中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b/>
          <w:bCs/>
          <w:color w:val="636363"/>
          <w:kern w:val="0"/>
          <w:sz w:val="32"/>
          <w:szCs w:val="32"/>
        </w:rPr>
        <w:t>党建工作经费划拨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结余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lang w:val="en-US" w:eastAsia="zh-CN"/>
        </w:rPr>
        <w:t>28803.19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元，</w:t>
      </w:r>
      <w:r>
        <w:rPr>
          <w:rFonts w:hint="eastAsia" w:ascii="仿宋_GB2312" w:hAnsi="宋体" w:eastAsia="仿宋_GB2312" w:cs="宋体"/>
          <w:b/>
          <w:bCs/>
          <w:color w:val="636363"/>
          <w:kern w:val="0"/>
          <w:sz w:val="32"/>
          <w:szCs w:val="32"/>
          <w:lang w:eastAsia="zh-CN"/>
        </w:rPr>
        <w:t>上缴</w:t>
      </w:r>
      <w:r>
        <w:rPr>
          <w:rFonts w:hint="eastAsia" w:ascii="仿宋_GB2312" w:hAnsi="宋体" w:eastAsia="仿宋_GB2312" w:cs="宋体"/>
          <w:b/>
          <w:bCs/>
          <w:color w:val="636363"/>
          <w:kern w:val="0"/>
          <w:sz w:val="32"/>
          <w:szCs w:val="32"/>
        </w:rPr>
        <w:t>党费回拨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结余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lang w:val="en-US" w:eastAsia="zh-CN"/>
        </w:rPr>
        <w:t>10280.67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元。</w:t>
      </w:r>
    </w:p>
    <w:p>
      <w:pPr>
        <w:ind w:firstLine="640" w:firstLineChars="200"/>
        <w:rPr>
          <w:rFonts w:ascii="仿宋_GB2312" w:hAnsi="宋体" w:eastAsia="仿宋_GB2312" w:cs="宋体"/>
          <w:color w:val="636363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 w:cs="宋体"/>
          <w:color w:val="636363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 w:cs="宋体"/>
          <w:color w:val="636363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 w:cs="宋体"/>
          <w:color w:val="63636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 xml:space="preserve">               中共湖州师范学院外国语学院委员会</w:t>
      </w:r>
    </w:p>
    <w:p>
      <w:pPr>
        <w:ind w:firstLine="640" w:firstLineChars="200"/>
        <w:rPr>
          <w:rFonts w:ascii="仿宋_GB2312" w:hAnsi="宋体" w:eastAsia="仿宋_GB2312" w:cs="宋体"/>
          <w:color w:val="63636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 xml:space="preserve">                          202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636363"/>
          <w:kern w:val="0"/>
          <w:sz w:val="32"/>
          <w:szCs w:val="32"/>
        </w:rPr>
        <w:t>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313EC0"/>
    <w:multiLevelType w:val="multilevel"/>
    <w:tmpl w:val="1C313EC0"/>
    <w:lvl w:ilvl="0" w:tentative="0">
      <w:start w:val="1"/>
      <w:numFmt w:val="japaneseCounting"/>
      <w:lvlText w:val="%1、"/>
      <w:lvlJc w:val="left"/>
      <w:pPr>
        <w:ind w:left="1300" w:hanging="6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32CB"/>
    <w:rsid w:val="00033575"/>
    <w:rsid w:val="00037C77"/>
    <w:rsid w:val="00052052"/>
    <w:rsid w:val="00096B85"/>
    <w:rsid w:val="000A53B7"/>
    <w:rsid w:val="000F32BC"/>
    <w:rsid w:val="00103A66"/>
    <w:rsid w:val="00117EB5"/>
    <w:rsid w:val="0012085A"/>
    <w:rsid w:val="00135F7B"/>
    <w:rsid w:val="001A2B72"/>
    <w:rsid w:val="001D0DF1"/>
    <w:rsid w:val="00233206"/>
    <w:rsid w:val="00284B4A"/>
    <w:rsid w:val="002A4A9D"/>
    <w:rsid w:val="002C2110"/>
    <w:rsid w:val="002E266F"/>
    <w:rsid w:val="00306B21"/>
    <w:rsid w:val="00317F39"/>
    <w:rsid w:val="00350D2B"/>
    <w:rsid w:val="00392C86"/>
    <w:rsid w:val="003C44EE"/>
    <w:rsid w:val="003D2E48"/>
    <w:rsid w:val="003D7237"/>
    <w:rsid w:val="00416094"/>
    <w:rsid w:val="004E14F8"/>
    <w:rsid w:val="004E32CB"/>
    <w:rsid w:val="004E5A7A"/>
    <w:rsid w:val="00560EF2"/>
    <w:rsid w:val="005A6A15"/>
    <w:rsid w:val="005E74E1"/>
    <w:rsid w:val="00640E93"/>
    <w:rsid w:val="00646D35"/>
    <w:rsid w:val="00655F99"/>
    <w:rsid w:val="006B439C"/>
    <w:rsid w:val="006E2B1F"/>
    <w:rsid w:val="00702040"/>
    <w:rsid w:val="00724A2D"/>
    <w:rsid w:val="007356AD"/>
    <w:rsid w:val="007A1983"/>
    <w:rsid w:val="007B59C4"/>
    <w:rsid w:val="007F5489"/>
    <w:rsid w:val="0084547D"/>
    <w:rsid w:val="008F310B"/>
    <w:rsid w:val="009D7392"/>
    <w:rsid w:val="00A84B3C"/>
    <w:rsid w:val="00A858E7"/>
    <w:rsid w:val="00AE4C13"/>
    <w:rsid w:val="00B10D6B"/>
    <w:rsid w:val="00BD6E4F"/>
    <w:rsid w:val="00BF4B81"/>
    <w:rsid w:val="00C158F3"/>
    <w:rsid w:val="00CB0427"/>
    <w:rsid w:val="00CC1E39"/>
    <w:rsid w:val="00D30045"/>
    <w:rsid w:val="00E4465E"/>
    <w:rsid w:val="00EB72C0"/>
    <w:rsid w:val="00EE6E62"/>
    <w:rsid w:val="00FE0B6A"/>
    <w:rsid w:val="051756C8"/>
    <w:rsid w:val="05AD1B88"/>
    <w:rsid w:val="061A0CD3"/>
    <w:rsid w:val="090E293E"/>
    <w:rsid w:val="0A502BA4"/>
    <w:rsid w:val="0B526B39"/>
    <w:rsid w:val="0C2A3A75"/>
    <w:rsid w:val="0D67421E"/>
    <w:rsid w:val="0E59465B"/>
    <w:rsid w:val="128123D2"/>
    <w:rsid w:val="13785584"/>
    <w:rsid w:val="16E06BE2"/>
    <w:rsid w:val="1BEF65FF"/>
    <w:rsid w:val="1CCB1BEA"/>
    <w:rsid w:val="1D887CCB"/>
    <w:rsid w:val="22B45EAC"/>
    <w:rsid w:val="257663FC"/>
    <w:rsid w:val="26C07516"/>
    <w:rsid w:val="28B1328D"/>
    <w:rsid w:val="28C309E0"/>
    <w:rsid w:val="28EF7604"/>
    <w:rsid w:val="2F7E3ACA"/>
    <w:rsid w:val="2F92342A"/>
    <w:rsid w:val="31AE3204"/>
    <w:rsid w:val="34F60A93"/>
    <w:rsid w:val="3604671B"/>
    <w:rsid w:val="39FA4EA0"/>
    <w:rsid w:val="3D7B5AED"/>
    <w:rsid w:val="3E692417"/>
    <w:rsid w:val="3F987CCF"/>
    <w:rsid w:val="410F0A26"/>
    <w:rsid w:val="41EA4FEF"/>
    <w:rsid w:val="43FD424B"/>
    <w:rsid w:val="47D1458C"/>
    <w:rsid w:val="481A6F7E"/>
    <w:rsid w:val="4CA50490"/>
    <w:rsid w:val="52742DDF"/>
    <w:rsid w:val="53320B51"/>
    <w:rsid w:val="545A6004"/>
    <w:rsid w:val="54992FD0"/>
    <w:rsid w:val="556A671B"/>
    <w:rsid w:val="593A6404"/>
    <w:rsid w:val="595474C6"/>
    <w:rsid w:val="5A4A08C9"/>
    <w:rsid w:val="5C0B07F8"/>
    <w:rsid w:val="5DC56BE4"/>
    <w:rsid w:val="623C7F34"/>
    <w:rsid w:val="62671DAA"/>
    <w:rsid w:val="656E190F"/>
    <w:rsid w:val="66D8438B"/>
    <w:rsid w:val="67D619EE"/>
    <w:rsid w:val="68914075"/>
    <w:rsid w:val="69DE0801"/>
    <w:rsid w:val="69DF4B8A"/>
    <w:rsid w:val="6D3B2A1F"/>
    <w:rsid w:val="6E165701"/>
    <w:rsid w:val="6F867879"/>
    <w:rsid w:val="6FB673CC"/>
    <w:rsid w:val="70052E70"/>
    <w:rsid w:val="708E5BBE"/>
    <w:rsid w:val="722408F9"/>
    <w:rsid w:val="736533CB"/>
    <w:rsid w:val="7F52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00"/>
      <w:u w:val="non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1">
    <w:name w:val="text3"/>
    <w:basedOn w:val="6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E7522A-165C-4F27-996A-F48EF27F81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143</Words>
  <Characters>819</Characters>
  <Lines>6</Lines>
  <Paragraphs>1</Paragraphs>
  <TotalTime>5</TotalTime>
  <ScaleCrop>false</ScaleCrop>
  <LinksUpToDate>false</LinksUpToDate>
  <CharactersWithSpaces>961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2018-03-06T05:40:00Z</dcterms:created>
  <dc:creator>Sky123.Org</dc:creator>
  <cp:lastModifiedBy>admin</cp:lastModifiedBy>
  <cp:lastPrinted>2020-03-25T08:34:00Z</cp:lastPrinted>
  <dcterms:modified xsi:type="dcterms:W3CDTF">2022-03-28T01:14:31Z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44F4F35D995E4A6AA1905D6E9E5FFAFA</vt:lpwstr>
  </property>
</Properties>
</file>