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BC8" w:rsidRDefault="00004BC8">
      <w:pPr>
        <w:rPr>
          <w:rFonts w:ascii="黑体" w:eastAsia="黑体" w:hAnsi="黑体"/>
        </w:rPr>
      </w:pPr>
      <w:r w:rsidRPr="00004BC8">
        <w:rPr>
          <w:rFonts w:ascii="黑体" w:eastAsia="黑体" w:hAnsi="黑体" w:hint="eastAsia"/>
        </w:rPr>
        <w:t>附件1</w:t>
      </w:r>
    </w:p>
    <w:p w:rsidR="00004BC8" w:rsidRPr="00004BC8" w:rsidRDefault="00004BC8">
      <w:pPr>
        <w:rPr>
          <w:rFonts w:ascii="黑体" w:eastAsia="黑体" w:hAnsi="黑体"/>
        </w:rPr>
      </w:pPr>
    </w:p>
    <w:p w:rsidR="00004BC8" w:rsidRPr="00004BC8" w:rsidRDefault="00004BC8" w:rsidP="00004BC8">
      <w:pPr>
        <w:widowControl/>
        <w:rPr>
          <w:rFonts w:ascii="微软雅黑" w:eastAsia="微软雅黑" w:hAnsi="微软雅黑"/>
          <w:b/>
          <w:bCs/>
          <w:kern w:val="44"/>
          <w:sz w:val="52"/>
          <w:szCs w:val="52"/>
        </w:rPr>
      </w:pPr>
    </w:p>
    <w:p w:rsidR="00004BC8" w:rsidRPr="00004BC8" w:rsidRDefault="00004BC8" w:rsidP="00004BC8">
      <w:pPr>
        <w:widowControl/>
        <w:snapToGrid w:val="0"/>
        <w:spacing w:line="360" w:lineRule="auto"/>
        <w:jc w:val="center"/>
        <w:rPr>
          <w:rFonts w:ascii="方正小标宋简体" w:eastAsia="方正小标宋简体" w:hAnsi="微软雅黑"/>
          <w:bCs/>
          <w:kern w:val="44"/>
          <w:sz w:val="52"/>
          <w:szCs w:val="52"/>
        </w:rPr>
      </w:pPr>
      <w:r w:rsidRPr="00004BC8">
        <w:rPr>
          <w:rFonts w:ascii="方正小标宋简体" w:eastAsia="方正小标宋简体" w:hAnsi="微软雅黑" w:hint="eastAsia"/>
          <w:bCs/>
          <w:kern w:val="44"/>
          <w:sz w:val="52"/>
          <w:szCs w:val="52"/>
        </w:rPr>
        <w:t>浙江省社科联科普课题</w:t>
      </w:r>
    </w:p>
    <w:p w:rsidR="00004BC8" w:rsidRPr="00004BC8" w:rsidRDefault="00004BC8" w:rsidP="00004BC8">
      <w:pPr>
        <w:widowControl/>
        <w:snapToGrid w:val="0"/>
        <w:spacing w:line="360" w:lineRule="auto"/>
        <w:jc w:val="center"/>
        <w:rPr>
          <w:rFonts w:ascii="方正小标宋简体" w:eastAsia="方正小标宋简体" w:hAnsi="微软雅黑"/>
          <w:bCs/>
          <w:kern w:val="44"/>
          <w:sz w:val="52"/>
          <w:szCs w:val="52"/>
        </w:rPr>
      </w:pPr>
      <w:r w:rsidRPr="00004BC8">
        <w:rPr>
          <w:rFonts w:ascii="方正小标宋简体" w:eastAsia="方正小标宋简体" w:hAnsi="微软雅黑" w:hint="eastAsia"/>
          <w:bCs/>
          <w:kern w:val="44"/>
          <w:sz w:val="52"/>
          <w:szCs w:val="52"/>
        </w:rPr>
        <w:t>网络申报操作手册</w:t>
      </w:r>
    </w:p>
    <w:p w:rsidR="00004BC8" w:rsidRDefault="00004BC8">
      <w:pPr>
        <w:widowControl/>
        <w:jc w:val="left"/>
        <w:rPr>
          <w:rFonts w:ascii="微软雅黑" w:eastAsia="微软雅黑" w:hAnsi="微软雅黑"/>
          <w:b/>
          <w:bCs/>
          <w:kern w:val="44"/>
          <w:sz w:val="52"/>
          <w:szCs w:val="52"/>
        </w:rPr>
      </w:pPr>
      <w:r>
        <w:rPr>
          <w:rFonts w:ascii="微软雅黑" w:eastAsia="微软雅黑" w:hAnsi="微软雅黑"/>
          <w:b/>
          <w:bCs/>
          <w:kern w:val="44"/>
          <w:sz w:val="52"/>
          <w:szCs w:val="52"/>
        </w:rPr>
        <w:br w:type="page"/>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lastRenderedPageBreak/>
        <w:t>本手册主要内容为项目申报管理系统的操作功能说明，主要功能为项目申报人及申报单位账户自主注册、各类研究项目上报及审核、项目在线评审、立项、合同、中期、结项……全流程管理</w:t>
      </w:r>
      <w:bookmarkStart w:id="0" w:name="_Toc18899"/>
      <w:r w:rsidRPr="00004BC8">
        <w:rPr>
          <w:rFonts w:ascii="仿宋_GB2312" w:eastAsia="仿宋_GB2312" w:hAnsi="华文中宋" w:hint="eastAsia"/>
          <w:bCs/>
          <w:sz w:val="21"/>
          <w:szCs w:val="21"/>
        </w:rPr>
        <w:t>。</w:t>
      </w:r>
    </w:p>
    <w:p w:rsidR="00004BC8" w:rsidRPr="00004BC8" w:rsidRDefault="00004BC8" w:rsidP="00004BC8">
      <w:pPr>
        <w:numPr>
          <w:ilvl w:val="0"/>
          <w:numId w:val="11"/>
        </w:numPr>
        <w:adjustRightInd w:val="0"/>
        <w:snapToGrid w:val="0"/>
        <w:spacing w:line="300" w:lineRule="auto"/>
        <w:ind w:left="0" w:firstLineChars="200" w:firstLine="402"/>
        <w:rPr>
          <w:rFonts w:ascii="黑体" w:eastAsia="黑体" w:hAnsi="黑体"/>
          <w:bCs/>
          <w:sz w:val="21"/>
          <w:szCs w:val="21"/>
        </w:rPr>
      </w:pPr>
      <w:r w:rsidRPr="00004BC8">
        <w:rPr>
          <w:rFonts w:ascii="黑体" w:eastAsia="黑体" w:hAnsi="黑体" w:hint="eastAsia"/>
          <w:bCs/>
          <w:sz w:val="21"/>
          <w:szCs w:val="21"/>
        </w:rPr>
        <w:t>系统登录及账号注册</w:t>
      </w:r>
      <w:bookmarkEnd w:id="0"/>
    </w:p>
    <w:p w:rsidR="00004BC8" w:rsidRPr="00004BC8" w:rsidRDefault="00004BC8" w:rsidP="00004BC8">
      <w:pPr>
        <w:adjustRightInd w:val="0"/>
        <w:snapToGrid w:val="0"/>
        <w:spacing w:line="300" w:lineRule="auto"/>
        <w:ind w:firstLineChars="200" w:firstLine="402"/>
        <w:rPr>
          <w:rFonts w:ascii="楷体_GB2312" w:eastAsia="楷体_GB2312" w:hAnsi="华文中宋"/>
          <w:bCs/>
          <w:sz w:val="21"/>
          <w:szCs w:val="21"/>
        </w:rPr>
      </w:pPr>
      <w:bookmarkStart w:id="1" w:name="_Toc17947"/>
      <w:r w:rsidRPr="00004BC8">
        <w:rPr>
          <w:rFonts w:ascii="楷体_GB2312" w:eastAsia="楷体_GB2312" w:hAnsi="华文中宋" w:hint="eastAsia"/>
          <w:bCs/>
          <w:sz w:val="21"/>
          <w:szCs w:val="21"/>
        </w:rPr>
        <w:t>1、系统登录页面</w:t>
      </w:r>
      <w:bookmarkEnd w:id="1"/>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通过浙江社科网（</w:t>
      </w:r>
      <w:hyperlink r:id="rId8" w:history="1">
        <w:r w:rsidRPr="00004BC8">
          <w:rPr>
            <w:rStyle w:val="a9"/>
            <w:rFonts w:ascii="仿宋_GB2312" w:eastAsia="仿宋_GB2312" w:hAnsi="华文中宋" w:hint="eastAsia"/>
            <w:bCs/>
            <w:sz w:val="21"/>
            <w:szCs w:val="21"/>
          </w:rPr>
          <w:t>https://www.zjskw.gov.cn</w:t>
        </w:r>
      </w:hyperlink>
      <w:r w:rsidRPr="00004BC8">
        <w:rPr>
          <w:rFonts w:ascii="仿宋_GB2312" w:eastAsia="仿宋_GB2312" w:hAnsi="华文中宋" w:hint="eastAsia"/>
          <w:bCs/>
          <w:sz w:val="21"/>
          <w:szCs w:val="21"/>
        </w:rPr>
        <w:t>），点击首页中部区域右侧社科服务板块中的“社科课题”进入平台登录页面</w:t>
      </w:r>
    </w:p>
    <w:p w:rsidR="00797872" w:rsidRPr="00004BC8" w:rsidRDefault="00797872" w:rsidP="00004BC8">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114300" distR="114300">
            <wp:extent cx="3805715" cy="2760000"/>
            <wp:effectExtent l="19050" t="0" r="428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cstate="print"/>
                    <a:stretch>
                      <a:fillRect/>
                    </a:stretch>
                  </pic:blipFill>
                  <pic:spPr>
                    <a:xfrm>
                      <a:off x="0" y="0"/>
                      <a:ext cx="3805715" cy="2760000"/>
                    </a:xfrm>
                    <a:prstGeom prst="rect">
                      <a:avLst/>
                    </a:prstGeom>
                    <a:noFill/>
                    <a:ln>
                      <a:noFill/>
                    </a:ln>
                  </pic:spPr>
                </pic:pic>
              </a:graphicData>
            </a:graphic>
          </wp:inline>
        </w:drawing>
      </w:r>
    </w:p>
    <w:p w:rsidR="00004BC8" w:rsidRPr="00004BC8" w:rsidRDefault="00004BC8" w:rsidP="00004BC8">
      <w:pPr>
        <w:adjustRightInd w:val="0"/>
        <w:snapToGrid w:val="0"/>
        <w:spacing w:line="300" w:lineRule="auto"/>
        <w:ind w:firstLineChars="200" w:firstLine="402"/>
        <w:jc w:val="center"/>
        <w:rPr>
          <w:rFonts w:asciiTheme="minorEastAsia" w:eastAsiaTheme="minorEastAsia" w:hAnsiTheme="minorEastAsia"/>
          <w:bCs/>
          <w:sz w:val="21"/>
          <w:szCs w:val="21"/>
        </w:rPr>
      </w:pPr>
      <w:r w:rsidRPr="00004BC8">
        <w:rPr>
          <w:rFonts w:asciiTheme="minorEastAsia" w:eastAsiaTheme="minorEastAsia" w:hAnsiTheme="minorEastAsia" w:hint="eastAsia"/>
          <w:sz w:val="21"/>
          <w:szCs w:val="21"/>
        </w:rPr>
        <w:t>图1</w:t>
      </w:r>
      <w:r>
        <w:rPr>
          <w:rFonts w:asciiTheme="minorEastAsia" w:eastAsiaTheme="minorEastAsia" w:hAnsiTheme="minorEastAsia" w:hint="eastAsia"/>
          <w:sz w:val="21"/>
          <w:szCs w:val="21"/>
        </w:rPr>
        <w:t>.</w:t>
      </w:r>
      <w:r w:rsidRPr="00004BC8">
        <w:rPr>
          <w:rFonts w:asciiTheme="minorEastAsia" w:eastAsiaTheme="minorEastAsia" w:hAnsiTheme="minorEastAsia" w:hint="eastAsia"/>
          <w:sz w:val="21"/>
          <w:szCs w:val="21"/>
        </w:rPr>
        <w:t>社科网首页社科服务板块</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登录账号和初始密码均为手机号码，申报用户已有账号直接登录即可，首次使用该系统可通过图2页面登陆口下方“个人注册”按钮进入账号注册页面。</w:t>
      </w:r>
    </w:p>
    <w:p w:rsidR="00004BC8" w:rsidRPr="00004BC8" w:rsidRDefault="00004BC8" w:rsidP="00004BC8">
      <w:pPr>
        <w:adjustRightInd w:val="0"/>
        <w:snapToGrid w:val="0"/>
        <w:spacing w:line="300" w:lineRule="auto"/>
        <w:ind w:firstLineChars="200" w:firstLine="402"/>
        <w:jc w:val="center"/>
        <w:rPr>
          <w:rFonts w:asciiTheme="minorEastAsia" w:eastAsiaTheme="minorEastAsia" w:hAnsiTheme="minorEastAsia"/>
          <w:sz w:val="21"/>
          <w:szCs w:val="21"/>
        </w:rPr>
      </w:pPr>
      <w:r w:rsidRPr="00004BC8">
        <w:rPr>
          <w:rFonts w:asciiTheme="minorEastAsia" w:eastAsiaTheme="minorEastAsia" w:hAnsiTheme="minorEastAsia" w:hint="eastAsia"/>
          <w:noProof/>
          <w:sz w:val="21"/>
          <w:szCs w:val="21"/>
        </w:rPr>
        <w:drawing>
          <wp:inline distT="0" distB="0" distL="0" distR="0">
            <wp:extent cx="3676191" cy="2624762"/>
            <wp:effectExtent l="19050" t="0" r="459" b="0"/>
            <wp:docPr id="2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76191" cy="2624762"/>
                    </a:xfrm>
                    <a:prstGeom prst="rect">
                      <a:avLst/>
                    </a:prstGeom>
                    <a:noFill/>
                    <a:ln>
                      <a:noFill/>
                    </a:ln>
                  </pic:spPr>
                </pic:pic>
              </a:graphicData>
            </a:graphic>
          </wp:inline>
        </w:drawing>
      </w:r>
    </w:p>
    <w:p w:rsidR="00004BC8" w:rsidRPr="00004BC8" w:rsidRDefault="00004BC8" w:rsidP="00004BC8">
      <w:pPr>
        <w:adjustRightInd w:val="0"/>
        <w:snapToGrid w:val="0"/>
        <w:spacing w:line="300" w:lineRule="auto"/>
        <w:ind w:firstLineChars="200" w:firstLine="402"/>
        <w:jc w:val="center"/>
        <w:rPr>
          <w:rFonts w:asciiTheme="minorEastAsia" w:eastAsiaTheme="minorEastAsia" w:hAnsiTheme="minorEastAsia"/>
          <w:sz w:val="21"/>
          <w:szCs w:val="21"/>
        </w:rPr>
      </w:pPr>
      <w:r w:rsidRPr="00004BC8">
        <w:rPr>
          <w:rFonts w:asciiTheme="minorEastAsia" w:eastAsiaTheme="minorEastAsia" w:hAnsiTheme="minorEastAsia" w:hint="eastAsia"/>
          <w:sz w:val="21"/>
          <w:szCs w:val="21"/>
        </w:rPr>
        <w:t>图2</w:t>
      </w:r>
      <w:r>
        <w:rPr>
          <w:rFonts w:asciiTheme="minorEastAsia" w:eastAsiaTheme="minorEastAsia" w:hAnsiTheme="minorEastAsia" w:hint="eastAsia"/>
          <w:sz w:val="21"/>
          <w:szCs w:val="21"/>
        </w:rPr>
        <w:t>.</w:t>
      </w:r>
      <w:r w:rsidRPr="00004BC8">
        <w:rPr>
          <w:rFonts w:asciiTheme="minorEastAsia" w:eastAsiaTheme="minorEastAsia" w:hAnsiTheme="minorEastAsia" w:hint="eastAsia"/>
          <w:sz w:val="21"/>
          <w:szCs w:val="21"/>
        </w:rPr>
        <w:t>系统登陆界面</w:t>
      </w:r>
    </w:p>
    <w:p w:rsidR="00004BC8" w:rsidRPr="00004BC8" w:rsidRDefault="00004BC8" w:rsidP="00004BC8">
      <w:pPr>
        <w:adjustRightInd w:val="0"/>
        <w:snapToGrid w:val="0"/>
        <w:spacing w:line="300" w:lineRule="auto"/>
        <w:ind w:firstLineChars="200" w:firstLine="402"/>
        <w:rPr>
          <w:rFonts w:ascii="楷体_GB2312" w:eastAsia="楷体_GB2312" w:hAnsi="华文中宋"/>
          <w:bCs/>
          <w:sz w:val="21"/>
          <w:szCs w:val="21"/>
        </w:rPr>
      </w:pPr>
      <w:bookmarkStart w:id="2" w:name="_Toc30116"/>
      <w:r w:rsidRPr="00004BC8">
        <w:rPr>
          <w:rFonts w:ascii="楷体_GB2312" w:eastAsia="楷体_GB2312" w:hAnsi="华文中宋" w:hint="eastAsia"/>
          <w:bCs/>
          <w:sz w:val="21"/>
          <w:szCs w:val="21"/>
        </w:rPr>
        <w:t>2、单位注册及管理员账号生成</w:t>
      </w:r>
      <w:bookmarkEnd w:id="2"/>
    </w:p>
    <w:p w:rsidR="00797872" w:rsidRPr="00004BC8" w:rsidRDefault="00797872" w:rsidP="00797872">
      <w:pPr>
        <w:adjustRightInd w:val="0"/>
        <w:snapToGrid w:val="0"/>
        <w:spacing w:line="300" w:lineRule="auto"/>
        <w:ind w:firstLineChars="200" w:firstLine="404"/>
        <w:rPr>
          <w:rFonts w:ascii="仿宋_GB2312" w:eastAsia="仿宋_GB2312" w:hAnsi="华文中宋"/>
          <w:b/>
          <w:sz w:val="21"/>
          <w:szCs w:val="21"/>
        </w:rPr>
      </w:pPr>
      <w:r w:rsidRPr="00004BC8">
        <w:rPr>
          <w:rFonts w:ascii="仿宋_GB2312" w:eastAsia="仿宋_GB2312" w:hAnsi="华文中宋" w:hint="eastAsia"/>
          <w:b/>
          <w:sz w:val="21"/>
          <w:szCs w:val="21"/>
        </w:rPr>
        <w:t>特别注意：单位注册一般由各单位科研处操作，注册时需填写管理员手机号码，一般用户请勿随意注册。</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lastRenderedPageBreak/>
        <w:t>单位管理员的职责和权限是：</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审核用户：对新注册用户信息进行审核和确认，审核通过后用户账号才正式启用</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审核项目：对本单位申报的项目进行初审，项目申报人将项目申报信息及活页提交后需由单位管理员初审后再转交至省社科联机关对应处室的项目管理员审核。</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跟踪项目：对本单位项目申报进度进行跟踪。</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单位创建由各机构科研处操作，一般用户请勿操作，新单位创建及管理员账号生成请点击图2页面登陆口下方“单位注册”按钮可见下图，</w:t>
      </w:r>
    </w:p>
    <w:p w:rsidR="00797872" w:rsidRPr="00004BC8" w:rsidRDefault="00797872" w:rsidP="00004BC8">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3570000" cy="2303334"/>
            <wp:effectExtent l="1905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70000" cy="2303334"/>
                    </a:xfrm>
                    <a:prstGeom prst="rect">
                      <a:avLst/>
                    </a:prstGeom>
                    <a:noFill/>
                    <a:ln>
                      <a:noFill/>
                    </a:ln>
                  </pic:spPr>
                </pic:pic>
              </a:graphicData>
            </a:graphic>
          </wp:inline>
        </w:drawing>
      </w:r>
    </w:p>
    <w:p w:rsidR="00797872" w:rsidRPr="00004BC8" w:rsidRDefault="00004BC8" w:rsidP="00004BC8">
      <w:pPr>
        <w:adjustRightInd w:val="0"/>
        <w:snapToGrid w:val="0"/>
        <w:spacing w:line="300" w:lineRule="auto"/>
        <w:ind w:firstLineChars="200" w:firstLine="402"/>
        <w:jc w:val="center"/>
        <w:rPr>
          <w:rFonts w:ascii="仿宋_GB2312" w:eastAsia="仿宋_GB2312" w:hAnsi="华文中宋"/>
          <w:b/>
          <w:sz w:val="21"/>
          <w:szCs w:val="21"/>
        </w:rPr>
      </w:pPr>
      <w:r w:rsidRPr="00004BC8">
        <w:rPr>
          <w:rFonts w:asciiTheme="minorEastAsia" w:eastAsiaTheme="minorEastAsia" w:hAnsiTheme="minorEastAsia" w:hint="eastAsia"/>
          <w:sz w:val="21"/>
          <w:szCs w:val="21"/>
        </w:rPr>
        <w:t>图3</w:t>
      </w:r>
      <w:r>
        <w:rPr>
          <w:rFonts w:asciiTheme="minorEastAsia" w:eastAsiaTheme="minorEastAsia" w:hAnsiTheme="minorEastAsia" w:hint="eastAsia"/>
          <w:sz w:val="21"/>
          <w:szCs w:val="21"/>
        </w:rPr>
        <w:t>.</w:t>
      </w:r>
      <w:r w:rsidRPr="00004BC8">
        <w:rPr>
          <w:rFonts w:asciiTheme="minorEastAsia" w:eastAsiaTheme="minorEastAsia" w:hAnsiTheme="minorEastAsia" w:hint="eastAsia"/>
          <w:sz w:val="21"/>
          <w:szCs w:val="21"/>
        </w:rPr>
        <w:t>单位信息注册</w:t>
      </w:r>
    </w:p>
    <w:p w:rsidR="00797872" w:rsidRPr="00004BC8" w:rsidRDefault="00797872" w:rsidP="00797872">
      <w:pPr>
        <w:adjustRightInd w:val="0"/>
        <w:snapToGrid w:val="0"/>
        <w:spacing w:line="300" w:lineRule="auto"/>
        <w:ind w:firstLineChars="200" w:firstLine="404"/>
        <w:rPr>
          <w:rFonts w:ascii="仿宋_GB2312" w:eastAsia="仿宋_GB2312" w:hAnsi="华文中宋"/>
          <w:b/>
          <w:sz w:val="21"/>
          <w:szCs w:val="21"/>
        </w:rPr>
      </w:pPr>
      <w:r w:rsidRPr="00004BC8">
        <w:rPr>
          <w:rFonts w:ascii="仿宋_GB2312" w:eastAsia="仿宋_GB2312" w:hAnsi="华文中宋" w:hint="eastAsia"/>
          <w:b/>
          <w:sz w:val="21"/>
          <w:szCs w:val="21"/>
        </w:rPr>
        <w:t>注意：单位注册信息按上图说明提交后需由省社科联系统管理员审核通过方能注册成功，系统将会以手机短信的方式将管理员账号及初始密码发送给申请人</w:t>
      </w:r>
      <w:bookmarkStart w:id="3" w:name="_Toc21851"/>
      <w:r w:rsidRPr="00004BC8">
        <w:rPr>
          <w:rFonts w:ascii="仿宋_GB2312" w:eastAsia="仿宋_GB2312" w:hAnsi="华文中宋" w:hint="eastAsia"/>
          <w:b/>
          <w:sz w:val="21"/>
          <w:szCs w:val="21"/>
        </w:rPr>
        <w:t>。</w:t>
      </w:r>
    </w:p>
    <w:p w:rsidR="00004BC8" w:rsidRPr="00004BC8" w:rsidRDefault="00004BC8" w:rsidP="00004BC8">
      <w:pPr>
        <w:adjustRightInd w:val="0"/>
        <w:snapToGrid w:val="0"/>
        <w:spacing w:line="300" w:lineRule="auto"/>
        <w:ind w:firstLineChars="200" w:firstLine="402"/>
        <w:rPr>
          <w:rFonts w:ascii="楷体_GB2312" w:eastAsia="楷体_GB2312" w:hAnsi="华文中宋"/>
          <w:bCs/>
          <w:sz w:val="21"/>
          <w:szCs w:val="21"/>
        </w:rPr>
      </w:pPr>
      <w:r>
        <w:rPr>
          <w:rFonts w:ascii="楷体_GB2312" w:eastAsia="楷体_GB2312" w:hAnsi="华文中宋" w:hint="eastAsia"/>
          <w:bCs/>
          <w:sz w:val="21"/>
          <w:szCs w:val="21"/>
        </w:rPr>
        <w:t>3</w:t>
      </w:r>
      <w:r w:rsidR="002B4B9E">
        <w:rPr>
          <w:rFonts w:ascii="楷体_GB2312" w:eastAsia="楷体_GB2312" w:hAnsi="华文中宋" w:hint="eastAsia"/>
          <w:bCs/>
          <w:sz w:val="21"/>
          <w:szCs w:val="21"/>
        </w:rPr>
        <w:t>、</w:t>
      </w:r>
      <w:r w:rsidRPr="00004BC8">
        <w:rPr>
          <w:rFonts w:ascii="楷体_GB2312" w:eastAsia="楷体_GB2312" w:hAnsi="华文中宋" w:hint="eastAsia"/>
          <w:bCs/>
          <w:sz w:val="21"/>
          <w:szCs w:val="21"/>
        </w:rPr>
        <w:t>个人账号注册</w:t>
      </w:r>
      <w:bookmarkEnd w:id="3"/>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项目申报用户首次进入图2系统登陆界面 后，请点击登陆口下方“个人注册”按钮进入以下注册页面。</w:t>
      </w:r>
    </w:p>
    <w:p w:rsidR="00797872" w:rsidRPr="00004BC8" w:rsidRDefault="00797872" w:rsidP="00004BC8">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3566667" cy="2306667"/>
            <wp:effectExtent l="1905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66667" cy="2306667"/>
                    </a:xfrm>
                    <a:prstGeom prst="rect">
                      <a:avLst/>
                    </a:prstGeom>
                    <a:noFill/>
                    <a:ln>
                      <a:noFill/>
                    </a:ln>
                  </pic:spPr>
                </pic:pic>
              </a:graphicData>
            </a:graphic>
          </wp:inline>
        </w:drawing>
      </w:r>
    </w:p>
    <w:p w:rsidR="00004BC8" w:rsidRPr="00004BC8" w:rsidRDefault="00004BC8" w:rsidP="00004BC8">
      <w:pPr>
        <w:adjustRightInd w:val="0"/>
        <w:snapToGrid w:val="0"/>
        <w:spacing w:line="300" w:lineRule="auto"/>
        <w:ind w:firstLineChars="200" w:firstLine="402"/>
        <w:jc w:val="center"/>
        <w:rPr>
          <w:rFonts w:asciiTheme="minorEastAsia" w:eastAsiaTheme="minorEastAsia" w:hAnsiTheme="minorEastAsia"/>
          <w:sz w:val="21"/>
          <w:szCs w:val="21"/>
        </w:rPr>
      </w:pPr>
      <w:r w:rsidRPr="00004BC8">
        <w:rPr>
          <w:rFonts w:asciiTheme="minorEastAsia" w:eastAsiaTheme="minorEastAsia" w:hAnsiTheme="minorEastAsia" w:hint="eastAsia"/>
          <w:sz w:val="21"/>
          <w:szCs w:val="21"/>
        </w:rPr>
        <w:t>图4</w:t>
      </w:r>
      <w:r>
        <w:rPr>
          <w:rFonts w:asciiTheme="minorEastAsia" w:eastAsiaTheme="minorEastAsia" w:hAnsiTheme="minorEastAsia" w:hint="eastAsia"/>
          <w:sz w:val="21"/>
          <w:szCs w:val="21"/>
        </w:rPr>
        <w:t>.</w:t>
      </w:r>
      <w:r w:rsidRPr="00004BC8">
        <w:rPr>
          <w:rFonts w:asciiTheme="minorEastAsia" w:eastAsiaTheme="minorEastAsia" w:hAnsiTheme="minorEastAsia" w:hint="eastAsia"/>
          <w:sz w:val="21"/>
          <w:szCs w:val="21"/>
        </w:rPr>
        <w:t>个人账号注册</w:t>
      </w:r>
    </w:p>
    <w:p w:rsidR="00797872" w:rsidRPr="00004BC8" w:rsidRDefault="00797872" w:rsidP="00797872">
      <w:pPr>
        <w:adjustRightInd w:val="0"/>
        <w:snapToGrid w:val="0"/>
        <w:spacing w:line="300" w:lineRule="auto"/>
        <w:ind w:firstLineChars="200" w:firstLine="404"/>
        <w:rPr>
          <w:rFonts w:ascii="仿宋_GB2312" w:eastAsia="仿宋_GB2312" w:hAnsi="华文中宋"/>
          <w:b/>
          <w:sz w:val="21"/>
          <w:szCs w:val="21"/>
        </w:rPr>
      </w:pPr>
      <w:r w:rsidRPr="00004BC8">
        <w:rPr>
          <w:rFonts w:ascii="仿宋_GB2312" w:eastAsia="仿宋_GB2312" w:hAnsi="华文中宋" w:hint="eastAsia"/>
          <w:b/>
          <w:sz w:val="21"/>
          <w:szCs w:val="21"/>
        </w:rPr>
        <w:t>注意：个人注册成功后必须由本单位管理员审核后才生效，审核通过后系统将会以手机短信的方式提醒申请人，并将用户账号及初始密码发送给用户。</w:t>
      </w:r>
      <w:bookmarkStart w:id="4" w:name="_Toc6390"/>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p>
    <w:p w:rsidR="00004BC8" w:rsidRPr="002B4B9E" w:rsidRDefault="002B4B9E" w:rsidP="002B4B9E">
      <w:pPr>
        <w:adjustRightInd w:val="0"/>
        <w:snapToGrid w:val="0"/>
        <w:spacing w:line="300" w:lineRule="auto"/>
        <w:ind w:firstLineChars="200" w:firstLine="402"/>
        <w:rPr>
          <w:rFonts w:ascii="楷体_GB2312" w:eastAsia="楷体_GB2312" w:hAnsi="华文中宋"/>
          <w:bCs/>
          <w:sz w:val="21"/>
          <w:szCs w:val="21"/>
        </w:rPr>
      </w:pPr>
      <w:r>
        <w:rPr>
          <w:rFonts w:ascii="楷体_GB2312" w:eastAsia="楷体_GB2312" w:hAnsi="华文中宋" w:hint="eastAsia"/>
          <w:bCs/>
          <w:sz w:val="21"/>
          <w:szCs w:val="21"/>
        </w:rPr>
        <w:lastRenderedPageBreak/>
        <w:t>4、</w:t>
      </w:r>
      <w:r w:rsidR="00004BC8" w:rsidRPr="002B4B9E">
        <w:rPr>
          <w:rFonts w:ascii="楷体_GB2312" w:eastAsia="楷体_GB2312" w:hAnsi="华文中宋" w:hint="eastAsia"/>
          <w:bCs/>
          <w:sz w:val="21"/>
          <w:szCs w:val="21"/>
        </w:rPr>
        <w:t>基本信息完善</w:t>
      </w:r>
      <w:bookmarkEnd w:id="4"/>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首次登陆系统必须完善个人基本信息，收到个人账号注册审核成功提醒短信后，可使用手机号码登陆系统（密码在账号注册审核成功提醒短信中查看），首次登陆系统请完善申报所需基本信息。</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 xml:space="preserve">点击 </w:t>
      </w:r>
      <w:r w:rsidRPr="00004BC8">
        <w:rPr>
          <w:rFonts w:ascii="仿宋_GB2312" w:eastAsia="仿宋_GB2312" w:hAnsi="华文中宋" w:hint="eastAsia"/>
          <w:b/>
          <w:sz w:val="21"/>
          <w:szCs w:val="21"/>
        </w:rPr>
        <w:t>用户信息--信息维护</w:t>
      </w:r>
      <w:r w:rsidRPr="00004BC8">
        <w:rPr>
          <w:rFonts w:ascii="仿宋_GB2312" w:eastAsia="仿宋_GB2312" w:hAnsi="华文中宋" w:hint="eastAsia"/>
          <w:bCs/>
          <w:sz w:val="21"/>
          <w:szCs w:val="21"/>
        </w:rPr>
        <w:t>，核对个人信息，如有出入，窗口拉至最下方”编辑“</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52950" cy="2316480"/>
            <wp:effectExtent l="19050" t="0" r="0" b="0"/>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9321" cy="2319722"/>
                    </a:xfrm>
                    <a:prstGeom prst="rect">
                      <a:avLst/>
                    </a:prstGeom>
                    <a:noFill/>
                    <a:ln>
                      <a:noFill/>
                    </a:ln>
                  </pic:spPr>
                </pic:pic>
              </a:graphicData>
            </a:graphic>
          </wp:inline>
        </w:drawing>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46971" cy="1943100"/>
            <wp:effectExtent l="19050" t="0" r="5979" b="0"/>
            <wp:docPr id="2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1945819"/>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图5</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个人项目申报信息完善</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按规范填写好基本信息后，在窗口最下方点击“保存”按钮可见图6</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bCs/>
          <w:sz w:val="21"/>
          <w:szCs w:val="21"/>
        </w:rPr>
      </w:pPr>
      <w:r w:rsidRPr="00004BC8">
        <w:rPr>
          <w:rFonts w:ascii="仿宋_GB2312" w:eastAsia="仿宋_GB2312" w:hAnsi="华文中宋" w:hint="eastAsia"/>
          <w:noProof/>
          <w:sz w:val="21"/>
          <w:szCs w:val="21"/>
        </w:rPr>
        <w:drawing>
          <wp:inline distT="0" distB="0" distL="0" distR="0">
            <wp:extent cx="4405669" cy="2156460"/>
            <wp:effectExtent l="19050" t="0" r="0" b="0"/>
            <wp:docPr id="3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04014" cy="2155650"/>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图6</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个人信息维护</w:t>
      </w:r>
    </w:p>
    <w:p w:rsidR="00797872" w:rsidRPr="00004BC8" w:rsidRDefault="00797872" w:rsidP="00797872">
      <w:pPr>
        <w:adjustRightInd w:val="0"/>
        <w:snapToGrid w:val="0"/>
        <w:spacing w:line="300" w:lineRule="auto"/>
        <w:ind w:firstLineChars="200" w:firstLine="404"/>
        <w:rPr>
          <w:rFonts w:ascii="仿宋_GB2312" w:eastAsia="仿宋_GB2312" w:hAnsi="华文中宋"/>
          <w:b/>
          <w:sz w:val="21"/>
          <w:szCs w:val="21"/>
        </w:rPr>
      </w:pPr>
      <w:r w:rsidRPr="00004BC8">
        <w:rPr>
          <w:rFonts w:ascii="仿宋_GB2312" w:eastAsia="仿宋_GB2312" w:hAnsi="华文中宋" w:hint="eastAsia"/>
          <w:b/>
          <w:sz w:val="21"/>
          <w:szCs w:val="21"/>
        </w:rPr>
        <w:t>注：项目申报中基本信息必须填写，其他字段按需选填</w:t>
      </w:r>
      <w:bookmarkStart w:id="5" w:name="_Toc23762"/>
      <w:r w:rsidRPr="00004BC8">
        <w:rPr>
          <w:rFonts w:ascii="仿宋_GB2312" w:eastAsia="仿宋_GB2312" w:hAnsi="华文中宋" w:hint="eastAsia"/>
          <w:b/>
          <w:sz w:val="21"/>
          <w:szCs w:val="21"/>
        </w:rPr>
        <w:t>。</w:t>
      </w:r>
    </w:p>
    <w:p w:rsidR="00004BC8" w:rsidRPr="007D3040" w:rsidRDefault="00004BC8" w:rsidP="007D3040">
      <w:pPr>
        <w:numPr>
          <w:ilvl w:val="0"/>
          <w:numId w:val="11"/>
        </w:numPr>
        <w:adjustRightInd w:val="0"/>
        <w:snapToGrid w:val="0"/>
        <w:spacing w:line="300" w:lineRule="auto"/>
        <w:ind w:left="0" w:firstLineChars="200" w:firstLine="402"/>
        <w:rPr>
          <w:rFonts w:ascii="黑体" w:eastAsia="黑体" w:hAnsi="黑体"/>
          <w:bCs/>
          <w:sz w:val="21"/>
          <w:szCs w:val="21"/>
        </w:rPr>
      </w:pPr>
      <w:r w:rsidRPr="007D3040">
        <w:rPr>
          <w:rFonts w:ascii="黑体" w:eastAsia="黑体" w:hAnsi="黑体" w:hint="eastAsia"/>
          <w:bCs/>
          <w:sz w:val="21"/>
          <w:szCs w:val="21"/>
        </w:rPr>
        <w:lastRenderedPageBreak/>
        <w:t>项目申报</w:t>
      </w:r>
      <w:bookmarkEnd w:id="5"/>
    </w:p>
    <w:p w:rsidR="00004BC8" w:rsidRPr="007D3040" w:rsidRDefault="00004BC8" w:rsidP="007D3040">
      <w:pPr>
        <w:numPr>
          <w:ilvl w:val="0"/>
          <w:numId w:val="13"/>
        </w:numPr>
        <w:adjustRightInd w:val="0"/>
        <w:snapToGrid w:val="0"/>
        <w:spacing w:line="300" w:lineRule="auto"/>
        <w:ind w:firstLineChars="200" w:firstLine="402"/>
        <w:rPr>
          <w:rFonts w:ascii="楷体_GB2312" w:eastAsia="楷体_GB2312" w:hAnsi="华文中宋"/>
          <w:bCs/>
          <w:sz w:val="21"/>
          <w:szCs w:val="21"/>
        </w:rPr>
      </w:pPr>
      <w:bookmarkStart w:id="6" w:name="_Toc101"/>
      <w:r w:rsidRPr="007D3040">
        <w:rPr>
          <w:rFonts w:ascii="楷体_GB2312" w:eastAsia="楷体_GB2312" w:hAnsi="华文中宋" w:hint="eastAsia"/>
          <w:bCs/>
          <w:sz w:val="21"/>
          <w:szCs w:val="21"/>
        </w:rPr>
        <w:t>项目申报审核流程说明</w:t>
      </w:r>
      <w:bookmarkEnd w:id="6"/>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t>项目申报发起后经本单位项目管理员（本单位科研处）初审后提交至省社科联，经省社科联审核后，申报项目将自动进入待评审项目库。评审完成后相关信息将会在社科网进行公示。</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037329" cy="1463040"/>
            <wp:effectExtent l="19050" t="0" r="1271" b="0"/>
            <wp:docPr id="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33333" cy="1461592"/>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图7</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项目申报流程图</w:t>
      </w:r>
    </w:p>
    <w:p w:rsidR="00004BC8" w:rsidRPr="007D3040" w:rsidRDefault="00004BC8" w:rsidP="007D3040">
      <w:pPr>
        <w:numPr>
          <w:ilvl w:val="0"/>
          <w:numId w:val="13"/>
        </w:numPr>
        <w:adjustRightInd w:val="0"/>
        <w:snapToGrid w:val="0"/>
        <w:spacing w:line="300" w:lineRule="auto"/>
        <w:ind w:firstLineChars="200" w:firstLine="402"/>
        <w:rPr>
          <w:rFonts w:ascii="楷体_GB2312" w:eastAsia="楷体_GB2312" w:hAnsi="华文中宋"/>
          <w:bCs/>
          <w:sz w:val="21"/>
          <w:szCs w:val="21"/>
        </w:rPr>
      </w:pPr>
      <w:bookmarkStart w:id="7" w:name="_Toc13986"/>
      <w:r w:rsidRPr="007D3040">
        <w:rPr>
          <w:rFonts w:ascii="楷体_GB2312" w:eastAsia="楷体_GB2312" w:hAnsi="华文中宋" w:hint="eastAsia"/>
          <w:bCs/>
          <w:sz w:val="21"/>
          <w:szCs w:val="21"/>
        </w:rPr>
        <w:t>项目申报数据及材料上报</w:t>
      </w:r>
      <w:bookmarkEnd w:id="7"/>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登陆成功后，点击“</w:t>
      </w:r>
      <w:r w:rsidRPr="00004BC8">
        <w:rPr>
          <w:rFonts w:ascii="仿宋_GB2312" w:eastAsia="仿宋_GB2312" w:hAnsi="华文中宋" w:hint="eastAsia"/>
          <w:b/>
          <w:sz w:val="21"/>
          <w:szCs w:val="21"/>
        </w:rPr>
        <w:t>课题申报</w:t>
      </w:r>
      <w:r w:rsidRPr="00004BC8">
        <w:rPr>
          <w:rFonts w:ascii="仿宋_GB2312" w:eastAsia="仿宋_GB2312" w:hAnsi="华文中宋" w:hint="eastAsia"/>
          <w:bCs/>
          <w:sz w:val="21"/>
          <w:szCs w:val="21"/>
        </w:rPr>
        <w:t>”进入申报系统，如下图8项目申报入口</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093016" cy="2415540"/>
            <wp:effectExtent l="19050" t="0" r="2734" b="0"/>
            <wp:docPr id="2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7143" cy="2417976"/>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图8</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项目申报入口</w:t>
      </w:r>
    </w:p>
    <w:p w:rsidR="00797872"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t>进入系统后，点击“</w:t>
      </w:r>
      <w:r w:rsidRPr="00004BC8">
        <w:rPr>
          <w:rFonts w:ascii="仿宋_GB2312" w:eastAsia="仿宋_GB2312" w:hAnsi="华文中宋" w:hint="eastAsia"/>
          <w:b/>
          <w:sz w:val="21"/>
          <w:szCs w:val="21"/>
        </w:rPr>
        <w:t>发起申报</w:t>
      </w:r>
      <w:r w:rsidRPr="00004BC8">
        <w:rPr>
          <w:rFonts w:ascii="仿宋_GB2312" w:eastAsia="仿宋_GB2312" w:hAnsi="华文中宋" w:hint="eastAsia"/>
          <w:bCs/>
          <w:sz w:val="21"/>
          <w:szCs w:val="21"/>
        </w:rPr>
        <w:t>”按钮</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46973" cy="2026920"/>
            <wp:effectExtent l="19050" t="0" r="5977" b="0"/>
            <wp:docPr id="2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2029756"/>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图9</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申报系统主页</w:t>
      </w:r>
    </w:p>
    <w:p w:rsidR="00797872" w:rsidRPr="00004BC8" w:rsidRDefault="00797872" w:rsidP="00004BC8">
      <w:pPr>
        <w:adjustRightInd w:val="0"/>
        <w:snapToGrid w:val="0"/>
        <w:spacing w:line="300" w:lineRule="auto"/>
        <w:ind w:firstLineChars="200" w:firstLine="402"/>
        <w:rPr>
          <w:rFonts w:ascii="仿宋_GB2312" w:eastAsia="仿宋_GB2312" w:hAnsi="华文中宋"/>
          <w:b/>
          <w:sz w:val="21"/>
          <w:szCs w:val="21"/>
        </w:rPr>
      </w:pPr>
      <w:r w:rsidRPr="00004BC8">
        <w:rPr>
          <w:rFonts w:ascii="仿宋_GB2312" w:eastAsia="仿宋_GB2312" w:hAnsi="华文中宋" w:hint="eastAsia"/>
          <w:bCs/>
          <w:sz w:val="21"/>
          <w:szCs w:val="21"/>
        </w:rPr>
        <w:lastRenderedPageBreak/>
        <w:t>进入项目申报后可如见图9中有权限发起的三类课题，请准确选择中间的科普课题分类中相应课题项目发起申报</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b/>
          <w:sz w:val="21"/>
          <w:szCs w:val="21"/>
        </w:rPr>
      </w:pPr>
      <w:r w:rsidRPr="00004BC8">
        <w:rPr>
          <w:rFonts w:ascii="仿宋_GB2312" w:eastAsia="仿宋_GB2312" w:hAnsi="华文中宋" w:hint="eastAsia"/>
          <w:noProof/>
          <w:sz w:val="21"/>
          <w:szCs w:val="21"/>
        </w:rPr>
        <w:drawing>
          <wp:inline distT="0" distB="0" distL="114300" distR="114300">
            <wp:extent cx="4190000" cy="2250000"/>
            <wp:effectExtent l="19050" t="0" r="1000" b="0"/>
            <wp:docPr id="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9"/>
                    <a:stretch>
                      <a:fillRect/>
                    </a:stretch>
                  </pic:blipFill>
                  <pic:spPr>
                    <a:xfrm>
                      <a:off x="0" y="0"/>
                      <a:ext cx="4190000" cy="2250000"/>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图10</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可发起申报的项目类型</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t>点击图10中的“社科普及课题申报”后可见下图</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114300" distR="114300">
            <wp:extent cx="4205875" cy="3567611"/>
            <wp:effectExtent l="19050" t="0" r="4175" b="0"/>
            <wp:docPr id="259" name="图片 1" descr="593cf4adafbe5db2ffaf8e9df422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3cf4adafbe5db2ffaf8e9df422e44"/>
                    <pic:cNvPicPr>
                      <a:picLocks noChangeAspect="1"/>
                    </pic:cNvPicPr>
                  </pic:nvPicPr>
                  <pic:blipFill>
                    <a:blip r:embed="rId20"/>
                    <a:stretch>
                      <a:fillRect/>
                    </a:stretch>
                  </pic:blipFill>
                  <pic:spPr>
                    <a:xfrm>
                      <a:off x="0" y="0"/>
                      <a:ext cx="4205875" cy="3567611"/>
                    </a:xfrm>
                    <a:prstGeom prst="rect">
                      <a:avLst/>
                    </a:prstGeom>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图11</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项目申报填报</w:t>
      </w:r>
    </w:p>
    <w:p w:rsidR="00797872" w:rsidRPr="00004BC8" w:rsidRDefault="00797872" w:rsidP="00004BC8">
      <w:pPr>
        <w:adjustRightInd w:val="0"/>
        <w:snapToGrid w:val="0"/>
        <w:spacing w:line="300" w:lineRule="auto"/>
        <w:ind w:firstLineChars="200" w:firstLine="402"/>
        <w:rPr>
          <w:rFonts w:ascii="仿宋_GB2312" w:eastAsia="仿宋_GB2312" w:hAnsi="华文中宋"/>
          <w:b/>
          <w:sz w:val="21"/>
          <w:szCs w:val="21"/>
        </w:rPr>
      </w:pPr>
      <w:r w:rsidRPr="00004BC8">
        <w:rPr>
          <w:rFonts w:ascii="仿宋_GB2312" w:eastAsia="仿宋_GB2312" w:hAnsi="华文中宋" w:hint="eastAsia"/>
          <w:bCs/>
          <w:sz w:val="21"/>
          <w:szCs w:val="21"/>
        </w:rPr>
        <w:t>如图11项目申报填写，红框中的负责人个人信息内容将根据用户信息自动填报，如不完整，可自行填写。请准确选择申报类型并按规范填报项目申报所需的其他数据，并按表格下方提示上传相关资料。</w:t>
      </w:r>
    </w:p>
    <w:p w:rsidR="00797872" w:rsidRPr="00004BC8" w:rsidRDefault="00797872" w:rsidP="00797872">
      <w:pPr>
        <w:adjustRightInd w:val="0"/>
        <w:snapToGrid w:val="0"/>
        <w:spacing w:line="300" w:lineRule="auto"/>
        <w:ind w:firstLineChars="200" w:firstLine="404"/>
        <w:rPr>
          <w:rFonts w:ascii="仿宋_GB2312" w:eastAsia="仿宋_GB2312" w:hAnsi="华文中宋"/>
          <w:sz w:val="21"/>
          <w:szCs w:val="21"/>
        </w:rPr>
      </w:pPr>
      <w:r w:rsidRPr="00004BC8">
        <w:rPr>
          <w:rFonts w:ascii="仿宋_GB2312" w:eastAsia="仿宋_GB2312" w:hAnsi="华文中宋" w:hint="eastAsia"/>
          <w:b/>
          <w:sz w:val="21"/>
          <w:szCs w:val="21"/>
        </w:rPr>
        <w:t>特别注意：如果需要从外部word等文档中复制文字，请先复制到记事本中，然后重新复制进本系统文本框中，所上传资料标题和内容中均不得插入个人信息，否则将被强制退回！！！</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t>完成所有内容填报及评审资料上传后，点击图12”转交下一步”按钮将申报内容提交至本单位科</w:t>
      </w:r>
      <w:r w:rsidRPr="00004BC8">
        <w:rPr>
          <w:rFonts w:ascii="仿宋_GB2312" w:eastAsia="仿宋_GB2312" w:hAnsi="华文中宋" w:hint="eastAsia"/>
          <w:bCs/>
          <w:sz w:val="21"/>
          <w:szCs w:val="21"/>
        </w:rPr>
        <w:lastRenderedPageBreak/>
        <w:t>研处初审</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114300" distR="114300">
            <wp:extent cx="4093767" cy="2019300"/>
            <wp:effectExtent l="19050" t="0" r="1983" b="0"/>
            <wp:docPr id="2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1"/>
                    <a:stretch>
                      <a:fillRect/>
                    </a:stretch>
                  </pic:blipFill>
                  <pic:spPr>
                    <a:xfrm>
                      <a:off x="0" y="0"/>
                      <a:ext cx="4095239" cy="2020026"/>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图12</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项目转交审核</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113338" cy="2164080"/>
            <wp:effectExtent l="19050" t="0" r="1462" b="0"/>
            <wp:docPr id="2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10000" cy="2162324"/>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图13</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项目转交审核</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确认上图界面出现的审核人为本单位管理员无误后，点击“确定”按钮即可将申报数据及材料提交至所在单位项目初审人员</w:t>
      </w:r>
      <w:bookmarkStart w:id="8" w:name="_Toc9660"/>
      <w:r w:rsidRPr="00004BC8">
        <w:rPr>
          <w:rFonts w:ascii="仿宋_GB2312" w:eastAsia="仿宋_GB2312" w:hAnsi="华文中宋" w:hint="eastAsia"/>
          <w:bCs/>
          <w:sz w:val="21"/>
          <w:szCs w:val="21"/>
        </w:rPr>
        <w:t>。</w:t>
      </w:r>
    </w:p>
    <w:p w:rsidR="00004BC8" w:rsidRPr="007D3040" w:rsidRDefault="00004BC8" w:rsidP="007D3040">
      <w:pPr>
        <w:numPr>
          <w:ilvl w:val="0"/>
          <w:numId w:val="13"/>
        </w:numPr>
        <w:adjustRightInd w:val="0"/>
        <w:snapToGrid w:val="0"/>
        <w:spacing w:line="300" w:lineRule="auto"/>
        <w:ind w:firstLineChars="200" w:firstLine="402"/>
        <w:rPr>
          <w:rFonts w:ascii="楷体_GB2312" w:eastAsia="楷体_GB2312" w:hAnsi="华文中宋"/>
          <w:bCs/>
          <w:sz w:val="21"/>
          <w:szCs w:val="21"/>
        </w:rPr>
      </w:pPr>
      <w:r w:rsidRPr="007D3040">
        <w:rPr>
          <w:rFonts w:ascii="楷体_GB2312" w:eastAsia="楷体_GB2312" w:hAnsi="华文中宋" w:hint="eastAsia"/>
          <w:bCs/>
          <w:sz w:val="21"/>
          <w:szCs w:val="21"/>
        </w:rPr>
        <w:t>项目数据完善</w:t>
      </w:r>
      <w:bookmarkEnd w:id="8"/>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项目数据完善分两种情况</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 xml:space="preserve">第一种情况是数据表填报后未转交下一步审核，保存后需要继续填报完善，类似这种未填写完全且未转交的申报数据，可在 </w:t>
      </w:r>
      <w:r w:rsidRPr="00004BC8">
        <w:rPr>
          <w:rFonts w:ascii="仿宋_GB2312" w:eastAsia="仿宋_GB2312" w:hAnsi="华文中宋" w:hint="eastAsia"/>
          <w:b/>
          <w:sz w:val="21"/>
          <w:szCs w:val="21"/>
        </w:rPr>
        <w:t>项目申报---我的申报</w:t>
      </w:r>
      <w:r w:rsidRPr="00004BC8">
        <w:rPr>
          <w:rFonts w:ascii="仿宋_GB2312" w:eastAsia="仿宋_GB2312" w:hAnsi="华文中宋" w:hint="eastAsia"/>
          <w:bCs/>
          <w:sz w:val="21"/>
          <w:szCs w:val="21"/>
        </w:rPr>
        <w:t xml:space="preserve"> 中找到后点击办理，即可继续填报。</w:t>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46971" cy="2042160"/>
            <wp:effectExtent l="19050" t="0" r="5979" b="0"/>
            <wp:docPr id="2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2045018"/>
                    </a:xfrm>
                    <a:prstGeom prst="rect">
                      <a:avLst/>
                    </a:prstGeom>
                    <a:noFill/>
                    <a:ln>
                      <a:noFill/>
                    </a:ln>
                  </pic:spPr>
                </pic:pic>
              </a:graphicData>
            </a:graphic>
          </wp:inline>
        </w:drawing>
      </w:r>
    </w:p>
    <w:p w:rsidR="00797872" w:rsidRPr="00004BC8" w:rsidRDefault="00797872" w:rsidP="007D3040">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lastRenderedPageBreak/>
        <w:drawing>
          <wp:inline distT="0" distB="0" distL="0" distR="0">
            <wp:extent cx="4553334" cy="1250000"/>
            <wp:effectExtent l="19050" t="0" r="0" b="0"/>
            <wp:docPr id="28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1250000"/>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图14</w:t>
      </w:r>
      <w:r w:rsidR="007D3040">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项目申报-我的申报</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第二种情况是项目转交审核后，发现项目有资料未填写完整，需要完善数据，请联系单位管理员退回该流程，重新修正。</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5267325" cy="1476375"/>
            <wp:effectExtent l="0" t="0" r="9525" b="9525"/>
            <wp:docPr id="29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1476375"/>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图15</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项目申报-我的申报</w:t>
      </w:r>
    </w:p>
    <w:p w:rsidR="00004BC8" w:rsidRPr="00074F13" w:rsidRDefault="00004BC8" w:rsidP="00074F13">
      <w:pPr>
        <w:numPr>
          <w:ilvl w:val="0"/>
          <w:numId w:val="13"/>
        </w:numPr>
        <w:adjustRightInd w:val="0"/>
        <w:snapToGrid w:val="0"/>
        <w:spacing w:line="300" w:lineRule="auto"/>
        <w:ind w:firstLineChars="200" w:firstLine="402"/>
        <w:rPr>
          <w:rFonts w:ascii="楷体_GB2312" w:eastAsia="楷体_GB2312" w:hAnsi="华文中宋"/>
          <w:bCs/>
          <w:sz w:val="21"/>
          <w:szCs w:val="21"/>
        </w:rPr>
      </w:pPr>
      <w:bookmarkStart w:id="9" w:name="_Toc1261"/>
      <w:r w:rsidRPr="00074F13">
        <w:rPr>
          <w:rFonts w:ascii="楷体_GB2312" w:eastAsia="楷体_GB2312" w:hAnsi="华文中宋" w:hint="eastAsia"/>
          <w:bCs/>
          <w:sz w:val="21"/>
          <w:szCs w:val="21"/>
        </w:rPr>
        <w:t>申报进度跟踪</w:t>
      </w:r>
      <w:bookmarkEnd w:id="9"/>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 xml:space="preserve">项目申报数据提交后可随时登陆系统进入菜单 </w:t>
      </w:r>
      <w:r w:rsidRPr="00004BC8">
        <w:rPr>
          <w:rFonts w:ascii="仿宋_GB2312" w:eastAsia="仿宋_GB2312" w:hAnsi="华文中宋" w:hint="eastAsia"/>
          <w:b/>
          <w:sz w:val="21"/>
          <w:szCs w:val="21"/>
        </w:rPr>
        <w:t>项目申报---我的申报</w:t>
      </w:r>
      <w:r w:rsidRPr="00004BC8">
        <w:rPr>
          <w:rFonts w:ascii="仿宋_GB2312" w:eastAsia="仿宋_GB2312" w:hAnsi="华文中宋" w:hint="eastAsia"/>
          <w:bCs/>
          <w:sz w:val="21"/>
          <w:szCs w:val="21"/>
        </w:rPr>
        <w:t>跟踪项目审核进度</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5267325" cy="1577340"/>
            <wp:effectExtent l="19050" t="0" r="9525" b="0"/>
            <wp:docPr id="2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1577340"/>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图16</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项目申报审核进度查询界面</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点击上图页面中查看可进入项目进度跟踪界面，页面拉到底部可见项目当前审核节点及时效。</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5267325" cy="1343025"/>
            <wp:effectExtent l="0" t="0" r="9525" b="9525"/>
            <wp:docPr id="29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1343025"/>
                    </a:xfrm>
                    <a:prstGeom prst="rect">
                      <a:avLst/>
                    </a:prstGeom>
                    <a:noFill/>
                    <a:ln>
                      <a:noFill/>
                    </a:ln>
                  </pic:spPr>
                </pic:pic>
              </a:graphicData>
            </a:graphic>
          </wp:inline>
        </w:drawing>
      </w:r>
    </w:p>
    <w:p w:rsidR="00797872" w:rsidRPr="00004BC8" w:rsidRDefault="00004BC8" w:rsidP="00074F13">
      <w:pPr>
        <w:adjustRightInd w:val="0"/>
        <w:snapToGrid w:val="0"/>
        <w:spacing w:line="300" w:lineRule="auto"/>
        <w:ind w:firstLineChars="200" w:firstLine="402"/>
        <w:jc w:val="center"/>
        <w:rPr>
          <w:rFonts w:ascii="仿宋_GB2312" w:eastAsia="仿宋_GB2312" w:hAnsi="华文中宋"/>
          <w:sz w:val="21"/>
          <w:szCs w:val="21"/>
        </w:rPr>
      </w:pPr>
      <w:r w:rsidRPr="007D3040">
        <w:rPr>
          <w:rFonts w:asciiTheme="minorEastAsia" w:eastAsiaTheme="minorEastAsia" w:hAnsiTheme="minorEastAsia" w:hint="eastAsia"/>
          <w:sz w:val="21"/>
          <w:szCs w:val="21"/>
        </w:rPr>
        <w:t>图17</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项目申报节点时效跟踪</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若图20显示流程已提交至“省社科联审核”，且审核节点已办结，整个流程为结束状态则代表该项申报工作已完成，只需等待社科网公示评审结果即可</w:t>
      </w:r>
      <w:bookmarkStart w:id="10" w:name="_Toc31753"/>
      <w:r w:rsidRPr="00004BC8">
        <w:rPr>
          <w:rFonts w:ascii="仿宋_GB2312" w:eastAsia="仿宋_GB2312" w:hAnsi="华文中宋" w:hint="eastAsia"/>
          <w:bCs/>
          <w:sz w:val="21"/>
          <w:szCs w:val="21"/>
        </w:rPr>
        <w:t>。</w:t>
      </w:r>
    </w:p>
    <w:p w:rsidR="00004BC8" w:rsidRPr="00074F13" w:rsidRDefault="00004BC8" w:rsidP="00074F13">
      <w:pPr>
        <w:numPr>
          <w:ilvl w:val="0"/>
          <w:numId w:val="11"/>
        </w:numPr>
        <w:adjustRightInd w:val="0"/>
        <w:snapToGrid w:val="0"/>
        <w:spacing w:line="300" w:lineRule="auto"/>
        <w:ind w:left="0" w:firstLineChars="200" w:firstLine="402"/>
        <w:rPr>
          <w:rFonts w:ascii="黑体" w:eastAsia="黑体" w:hAnsi="黑体"/>
          <w:bCs/>
          <w:sz w:val="21"/>
          <w:szCs w:val="21"/>
        </w:rPr>
      </w:pPr>
      <w:r w:rsidRPr="00074F13">
        <w:rPr>
          <w:rFonts w:ascii="黑体" w:eastAsia="黑体" w:hAnsi="黑体" w:hint="eastAsia"/>
          <w:bCs/>
          <w:sz w:val="21"/>
          <w:szCs w:val="21"/>
        </w:rPr>
        <w:lastRenderedPageBreak/>
        <w:t>项目审核</w:t>
      </w:r>
      <w:bookmarkEnd w:id="10"/>
    </w:p>
    <w:p w:rsidR="00004BC8" w:rsidRPr="00074F13" w:rsidRDefault="00004BC8" w:rsidP="00074F13">
      <w:pPr>
        <w:adjustRightInd w:val="0"/>
        <w:snapToGrid w:val="0"/>
        <w:spacing w:line="300" w:lineRule="auto"/>
        <w:ind w:firstLineChars="200" w:firstLine="402"/>
        <w:rPr>
          <w:rFonts w:ascii="楷体_GB2312" w:eastAsia="楷体_GB2312" w:hAnsi="华文中宋"/>
          <w:bCs/>
          <w:sz w:val="21"/>
          <w:szCs w:val="21"/>
        </w:rPr>
      </w:pPr>
      <w:bookmarkStart w:id="11" w:name="_Toc18973"/>
      <w:r w:rsidRPr="00074F13">
        <w:rPr>
          <w:rFonts w:ascii="楷体_GB2312" w:eastAsia="楷体_GB2312" w:hAnsi="华文中宋" w:hint="eastAsia"/>
          <w:bCs/>
          <w:sz w:val="21"/>
          <w:szCs w:val="21"/>
        </w:rPr>
        <w:t>1、申报单位审核</w:t>
      </w:r>
      <w:bookmarkEnd w:id="11"/>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项目申报提交后第一道审批节点为本单位管理员审核，单位管理员登陆系统后，点击”课题审核管理“，进入审核</w:t>
      </w:r>
    </w:p>
    <w:p w:rsidR="00797872" w:rsidRPr="00004BC8" w:rsidRDefault="00797872" w:rsidP="00074F13">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53334" cy="2013333"/>
            <wp:effectExtent l="19050" t="0" r="0" b="0"/>
            <wp:docPr id="2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2013333"/>
                    </a:xfrm>
                    <a:prstGeom prst="rect">
                      <a:avLst/>
                    </a:prstGeom>
                    <a:noFill/>
                    <a:ln>
                      <a:noFill/>
                    </a:ln>
                  </pic:spPr>
                </pic:pic>
              </a:graphicData>
            </a:graphic>
          </wp:inline>
        </w:drawing>
      </w:r>
    </w:p>
    <w:p w:rsidR="00797872" w:rsidRPr="00004BC8" w:rsidRDefault="00797872" w:rsidP="00074F13">
      <w:pPr>
        <w:adjustRightInd w:val="0"/>
        <w:snapToGrid w:val="0"/>
        <w:spacing w:line="300" w:lineRule="auto"/>
        <w:ind w:firstLineChars="200" w:firstLine="402"/>
        <w:jc w:val="center"/>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4549596" cy="2125980"/>
            <wp:effectExtent l="19050" t="0" r="3354" b="0"/>
            <wp:docPr id="2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334" cy="2127727"/>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图18</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项目申报审核</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点击上图”</w:t>
      </w:r>
      <w:r w:rsidRPr="00004BC8">
        <w:rPr>
          <w:rFonts w:ascii="仿宋_GB2312" w:eastAsia="仿宋_GB2312" w:hAnsi="华文中宋" w:hint="eastAsia"/>
          <w:b/>
          <w:sz w:val="21"/>
          <w:szCs w:val="21"/>
        </w:rPr>
        <w:t>课题审批</w:t>
      </w:r>
      <w:r w:rsidRPr="00004BC8">
        <w:rPr>
          <w:rFonts w:ascii="仿宋_GB2312" w:eastAsia="仿宋_GB2312" w:hAnsi="华文中宋" w:hint="eastAsia"/>
          <w:bCs/>
          <w:sz w:val="21"/>
          <w:szCs w:val="21"/>
        </w:rPr>
        <w:t>“可进入下图项目审核界面</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noProof/>
          <w:sz w:val="21"/>
          <w:szCs w:val="21"/>
        </w:rPr>
        <w:drawing>
          <wp:inline distT="0" distB="0" distL="0" distR="0">
            <wp:extent cx="5271135" cy="2430780"/>
            <wp:effectExtent l="19050" t="0" r="5715" b="0"/>
            <wp:docPr id="2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429023"/>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图19</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项目申报审核办理界面</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lastRenderedPageBreak/>
        <w:t>确认申报信息及相关材料证明均齐全并确认内容无误后，点击”</w:t>
      </w:r>
      <w:r w:rsidRPr="00004BC8">
        <w:rPr>
          <w:rFonts w:ascii="仿宋_GB2312" w:eastAsia="仿宋_GB2312" w:hAnsi="华文中宋" w:hint="eastAsia"/>
          <w:b/>
          <w:sz w:val="21"/>
          <w:szCs w:val="21"/>
        </w:rPr>
        <w:t>转交下一步</w:t>
      </w:r>
      <w:r w:rsidRPr="00004BC8">
        <w:rPr>
          <w:rFonts w:ascii="仿宋_GB2312" w:eastAsia="仿宋_GB2312" w:hAnsi="华文中宋" w:hint="eastAsia"/>
          <w:bCs/>
          <w:sz w:val="21"/>
          <w:szCs w:val="21"/>
        </w:rPr>
        <w:t>“，将该项目提交至省社科联审核。若发现数据异常或资料不全，点击”</w:t>
      </w:r>
      <w:r w:rsidRPr="00004BC8">
        <w:rPr>
          <w:rFonts w:ascii="仿宋_GB2312" w:eastAsia="仿宋_GB2312" w:hAnsi="华文中宋" w:hint="eastAsia"/>
          <w:b/>
          <w:sz w:val="21"/>
          <w:szCs w:val="21"/>
        </w:rPr>
        <w:t>退回</w:t>
      </w:r>
      <w:r w:rsidRPr="00004BC8">
        <w:rPr>
          <w:rFonts w:ascii="仿宋_GB2312" w:eastAsia="仿宋_GB2312" w:hAnsi="华文中宋" w:hint="eastAsia"/>
          <w:bCs/>
          <w:sz w:val="21"/>
          <w:szCs w:val="21"/>
        </w:rPr>
        <w:t>“，并填写退回意见，由申报人修改并完善资料后重新提交即可。</w:t>
      </w:r>
    </w:p>
    <w:p w:rsidR="00797872" w:rsidRPr="00004BC8" w:rsidRDefault="00797872" w:rsidP="00004BC8">
      <w:pPr>
        <w:adjustRightInd w:val="0"/>
        <w:snapToGrid w:val="0"/>
        <w:spacing w:line="300" w:lineRule="auto"/>
        <w:ind w:firstLineChars="200" w:firstLine="402"/>
        <w:rPr>
          <w:rFonts w:ascii="仿宋_GB2312" w:eastAsia="仿宋_GB2312" w:hAnsi="华文中宋"/>
          <w:bCs/>
          <w:sz w:val="21"/>
          <w:szCs w:val="21"/>
        </w:rPr>
      </w:pPr>
      <w:r w:rsidRPr="00004BC8">
        <w:rPr>
          <w:rFonts w:ascii="仿宋_GB2312" w:eastAsia="仿宋_GB2312" w:hAnsi="华文中宋" w:hint="eastAsia"/>
          <w:bCs/>
          <w:sz w:val="21"/>
          <w:szCs w:val="21"/>
        </w:rPr>
        <w:t>省社科联审核通过后该课题将自动提交至规划课题库并标识为待评审状态，至此项目申报完成，静待评审结果公示即可</w:t>
      </w:r>
      <w:bookmarkStart w:id="12" w:name="_Toc12634"/>
      <w:r w:rsidRPr="00004BC8">
        <w:rPr>
          <w:rFonts w:ascii="仿宋_GB2312" w:eastAsia="仿宋_GB2312" w:hAnsi="华文中宋" w:hint="eastAsia"/>
          <w:bCs/>
          <w:sz w:val="21"/>
          <w:szCs w:val="21"/>
        </w:rPr>
        <w:t>。</w:t>
      </w:r>
    </w:p>
    <w:p w:rsidR="00004BC8" w:rsidRPr="00074F13" w:rsidRDefault="00004BC8" w:rsidP="00074F13">
      <w:pPr>
        <w:numPr>
          <w:ilvl w:val="0"/>
          <w:numId w:val="11"/>
        </w:numPr>
        <w:adjustRightInd w:val="0"/>
        <w:snapToGrid w:val="0"/>
        <w:spacing w:line="300" w:lineRule="auto"/>
        <w:ind w:left="0" w:firstLineChars="200" w:firstLine="402"/>
        <w:rPr>
          <w:rFonts w:ascii="黑体" w:eastAsia="黑体" w:hAnsi="黑体"/>
          <w:bCs/>
          <w:sz w:val="21"/>
          <w:szCs w:val="21"/>
        </w:rPr>
      </w:pPr>
      <w:r w:rsidRPr="00074F13">
        <w:rPr>
          <w:rFonts w:ascii="黑体" w:eastAsia="黑体" w:hAnsi="黑体" w:hint="eastAsia"/>
          <w:bCs/>
          <w:sz w:val="21"/>
          <w:szCs w:val="21"/>
        </w:rPr>
        <w:t>中期管理（项目变更）</w:t>
      </w:r>
      <w:bookmarkEnd w:id="12"/>
    </w:p>
    <w:p w:rsidR="00797872" w:rsidRPr="00004BC8" w:rsidRDefault="00797872" w:rsidP="00074F13">
      <w:pPr>
        <w:adjustRightInd w:val="0"/>
        <w:snapToGrid w:val="0"/>
        <w:spacing w:line="300" w:lineRule="auto"/>
        <w:ind w:firstLineChars="200" w:firstLine="402"/>
        <w:jc w:val="left"/>
        <w:rPr>
          <w:rFonts w:ascii="仿宋_GB2312" w:eastAsia="仿宋_GB2312" w:hAnsi="华文中宋"/>
          <w:sz w:val="21"/>
          <w:szCs w:val="21"/>
        </w:rPr>
      </w:pPr>
      <w:r w:rsidRPr="00004BC8">
        <w:rPr>
          <w:rFonts w:ascii="仿宋_GB2312" w:eastAsia="仿宋_GB2312" w:hAnsi="华文中宋" w:hint="eastAsia"/>
          <w:bCs/>
          <w:sz w:val="21"/>
          <w:szCs w:val="21"/>
        </w:rPr>
        <w:t xml:space="preserve">通过菜单 </w:t>
      </w:r>
      <w:r w:rsidRPr="00004BC8">
        <w:rPr>
          <w:rFonts w:ascii="仿宋_GB2312" w:eastAsia="仿宋_GB2312" w:hAnsi="华文中宋" w:hint="eastAsia"/>
          <w:b/>
          <w:sz w:val="21"/>
          <w:szCs w:val="21"/>
        </w:rPr>
        <w:t>我的课题</w:t>
      </w:r>
      <w:r w:rsidRPr="00004BC8">
        <w:rPr>
          <w:rFonts w:ascii="仿宋_GB2312" w:eastAsia="仿宋_GB2312" w:hAnsi="华文中宋" w:hint="eastAsia"/>
          <w:bCs/>
          <w:sz w:val="21"/>
          <w:szCs w:val="21"/>
        </w:rPr>
        <w:t xml:space="preserve"> 进入已审核课题界面，点击”</w:t>
      </w:r>
      <w:r w:rsidRPr="00004BC8">
        <w:rPr>
          <w:rFonts w:ascii="仿宋_GB2312" w:eastAsia="仿宋_GB2312" w:hAnsi="华文中宋" w:hint="eastAsia"/>
          <w:b/>
          <w:sz w:val="21"/>
          <w:szCs w:val="21"/>
        </w:rPr>
        <w:t>变更</w:t>
      </w:r>
      <w:r w:rsidRPr="00004BC8">
        <w:rPr>
          <w:rFonts w:ascii="仿宋_GB2312" w:eastAsia="仿宋_GB2312" w:hAnsi="华文中宋" w:hint="eastAsia"/>
          <w:bCs/>
          <w:sz w:val="21"/>
          <w:szCs w:val="21"/>
        </w:rPr>
        <w:t>“发起对应的业务流程，操作方法与申报课题完全一致</w:t>
      </w:r>
      <w:r w:rsidRPr="00004BC8">
        <w:rPr>
          <w:rFonts w:ascii="仿宋_GB2312" w:eastAsia="仿宋_GB2312" w:hAnsi="华文中宋" w:hint="eastAsia"/>
          <w:noProof/>
          <w:sz w:val="21"/>
          <w:szCs w:val="21"/>
        </w:rPr>
        <w:drawing>
          <wp:inline distT="0" distB="0" distL="0" distR="0">
            <wp:extent cx="5267325" cy="2533650"/>
            <wp:effectExtent l="0" t="0" r="9525" b="0"/>
            <wp:docPr id="29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533650"/>
                    </a:xfrm>
                    <a:prstGeom prst="rect">
                      <a:avLst/>
                    </a:prstGeom>
                    <a:noFill/>
                    <a:ln>
                      <a:noFill/>
                    </a:ln>
                  </pic:spPr>
                </pic:pic>
              </a:graphicData>
            </a:graphic>
          </wp:inline>
        </w:drawing>
      </w:r>
      <w:r w:rsidRPr="00004BC8">
        <w:rPr>
          <w:rFonts w:ascii="仿宋_GB2312" w:eastAsia="仿宋_GB2312" w:hAnsi="华文中宋" w:hint="eastAsia"/>
          <w:noProof/>
          <w:sz w:val="21"/>
          <w:szCs w:val="21"/>
        </w:rPr>
        <w:drawing>
          <wp:inline distT="0" distB="0" distL="0" distR="0">
            <wp:extent cx="5267325" cy="2533650"/>
            <wp:effectExtent l="0" t="0" r="9525" b="0"/>
            <wp:docPr id="29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533650"/>
                    </a:xfrm>
                    <a:prstGeom prst="rect">
                      <a:avLst/>
                    </a:prstGeom>
                    <a:noFill/>
                    <a:ln>
                      <a:noFill/>
                    </a:ln>
                  </pic:spPr>
                </pic:pic>
              </a:graphicData>
            </a:graphic>
          </wp:inline>
        </w:drawing>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图20</w:t>
      </w:r>
      <w:r w:rsidR="00074F13">
        <w:rPr>
          <w:rFonts w:asciiTheme="minorEastAsia" w:eastAsiaTheme="minorEastAsia" w:hAnsiTheme="minorEastAsia" w:hint="eastAsia"/>
          <w:sz w:val="21"/>
          <w:szCs w:val="21"/>
        </w:rPr>
        <w:t>.</w:t>
      </w:r>
      <w:r w:rsidRPr="007D3040">
        <w:rPr>
          <w:rFonts w:asciiTheme="minorEastAsia" w:eastAsiaTheme="minorEastAsia" w:hAnsiTheme="minorEastAsia" w:hint="eastAsia"/>
          <w:sz w:val="21"/>
          <w:szCs w:val="21"/>
        </w:rPr>
        <w:t>项目中期管理业务流程入口</w:t>
      </w:r>
    </w:p>
    <w:p w:rsidR="00004BC8" w:rsidRPr="00074F13" w:rsidRDefault="00004BC8" w:rsidP="00074F13">
      <w:pPr>
        <w:numPr>
          <w:ilvl w:val="0"/>
          <w:numId w:val="11"/>
        </w:numPr>
        <w:adjustRightInd w:val="0"/>
        <w:snapToGrid w:val="0"/>
        <w:spacing w:line="300" w:lineRule="auto"/>
        <w:ind w:left="0" w:firstLineChars="200" w:firstLine="402"/>
        <w:rPr>
          <w:rFonts w:ascii="黑体" w:eastAsia="黑体" w:hAnsi="黑体"/>
          <w:bCs/>
          <w:sz w:val="21"/>
          <w:szCs w:val="21"/>
        </w:rPr>
      </w:pPr>
      <w:bookmarkStart w:id="13" w:name="_Toc1062"/>
      <w:r w:rsidRPr="00074F13">
        <w:rPr>
          <w:rFonts w:ascii="黑体" w:eastAsia="黑体" w:hAnsi="黑体" w:hint="eastAsia"/>
          <w:bCs/>
          <w:sz w:val="21"/>
          <w:szCs w:val="21"/>
        </w:rPr>
        <w:t>课题结项（项目结题）</w:t>
      </w:r>
      <w:bookmarkEnd w:id="13"/>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bCs/>
          <w:sz w:val="21"/>
          <w:szCs w:val="21"/>
        </w:rPr>
        <w:t xml:space="preserve">通过菜单 </w:t>
      </w:r>
      <w:r w:rsidRPr="00004BC8">
        <w:rPr>
          <w:rFonts w:ascii="仿宋_GB2312" w:eastAsia="仿宋_GB2312" w:hAnsi="华文中宋" w:hint="eastAsia"/>
          <w:b/>
          <w:sz w:val="21"/>
          <w:szCs w:val="21"/>
        </w:rPr>
        <w:t>我的课题</w:t>
      </w:r>
      <w:r w:rsidRPr="00004BC8">
        <w:rPr>
          <w:rFonts w:ascii="仿宋_GB2312" w:eastAsia="仿宋_GB2312" w:hAnsi="华文中宋" w:hint="eastAsia"/>
          <w:bCs/>
          <w:sz w:val="21"/>
          <w:szCs w:val="21"/>
        </w:rPr>
        <w:t xml:space="preserve"> 进入已审核课题界面，点击”</w:t>
      </w:r>
      <w:r w:rsidRPr="00004BC8">
        <w:rPr>
          <w:rFonts w:ascii="仿宋_GB2312" w:eastAsia="仿宋_GB2312" w:hAnsi="华文中宋" w:hint="eastAsia"/>
          <w:b/>
          <w:sz w:val="21"/>
          <w:szCs w:val="21"/>
        </w:rPr>
        <w:t>结题</w:t>
      </w:r>
      <w:r w:rsidRPr="00004BC8">
        <w:rPr>
          <w:rFonts w:ascii="仿宋_GB2312" w:eastAsia="仿宋_GB2312" w:hAnsi="华文中宋" w:hint="eastAsia"/>
          <w:bCs/>
          <w:sz w:val="21"/>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noProof/>
          <w:sz w:val="21"/>
          <w:szCs w:val="21"/>
        </w:rPr>
        <w:lastRenderedPageBreak/>
        <w:drawing>
          <wp:inline distT="0" distB="0" distL="0" distR="0">
            <wp:extent cx="5267325" cy="2533650"/>
            <wp:effectExtent l="0" t="0" r="9525" b="0"/>
            <wp:docPr id="29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533650"/>
                    </a:xfrm>
                    <a:prstGeom prst="rect">
                      <a:avLst/>
                    </a:prstGeom>
                    <a:noFill/>
                    <a:ln>
                      <a:noFill/>
                    </a:ln>
                  </pic:spPr>
                </pic:pic>
              </a:graphicData>
            </a:graphic>
          </wp:inline>
        </w:drawing>
      </w:r>
    </w:p>
    <w:p w:rsidR="00797872" w:rsidRPr="00004BC8" w:rsidRDefault="00004BC8" w:rsidP="00074F13">
      <w:pPr>
        <w:adjustRightInd w:val="0"/>
        <w:snapToGrid w:val="0"/>
        <w:spacing w:line="300" w:lineRule="auto"/>
        <w:ind w:firstLineChars="200" w:firstLine="402"/>
        <w:jc w:val="center"/>
        <w:rPr>
          <w:rFonts w:ascii="仿宋_GB2312" w:eastAsia="仿宋_GB2312" w:hAnsi="华文中宋"/>
          <w:bCs/>
          <w:sz w:val="21"/>
          <w:szCs w:val="21"/>
        </w:rPr>
      </w:pPr>
      <w:r w:rsidRPr="007D3040">
        <w:rPr>
          <w:rFonts w:asciiTheme="minorEastAsia" w:eastAsiaTheme="minorEastAsia" w:hAnsiTheme="minorEastAsia" w:hint="eastAsia"/>
          <w:sz w:val="21"/>
          <w:szCs w:val="21"/>
        </w:rPr>
        <w:t>图21</w:t>
      </w:r>
      <w:r w:rsidR="00074F13">
        <w:rPr>
          <w:rFonts w:ascii="黑体" w:eastAsia="黑体" w:hAnsi="黑体" w:hint="eastAsia"/>
          <w:bCs/>
          <w:sz w:val="21"/>
          <w:szCs w:val="21"/>
        </w:rPr>
        <w:t>.</w:t>
      </w:r>
      <w:r w:rsidRPr="007D3040">
        <w:rPr>
          <w:rFonts w:asciiTheme="minorEastAsia" w:eastAsiaTheme="minorEastAsia" w:hAnsiTheme="minorEastAsia" w:hint="eastAsia"/>
          <w:sz w:val="21"/>
          <w:szCs w:val="21"/>
        </w:rPr>
        <w:t>项目中期管理业务流程入口</w:t>
      </w:r>
      <w:bookmarkStart w:id="14" w:name="_Toc15216"/>
    </w:p>
    <w:p w:rsidR="00004BC8" w:rsidRPr="00074F13" w:rsidRDefault="00004BC8" w:rsidP="00074F13">
      <w:pPr>
        <w:numPr>
          <w:ilvl w:val="0"/>
          <w:numId w:val="11"/>
        </w:numPr>
        <w:adjustRightInd w:val="0"/>
        <w:snapToGrid w:val="0"/>
        <w:spacing w:line="300" w:lineRule="auto"/>
        <w:ind w:left="0" w:firstLineChars="200" w:firstLine="402"/>
        <w:rPr>
          <w:rFonts w:ascii="黑体" w:eastAsia="黑体" w:hAnsi="黑体"/>
          <w:bCs/>
          <w:sz w:val="21"/>
          <w:szCs w:val="21"/>
        </w:rPr>
      </w:pPr>
      <w:r w:rsidRPr="00074F13">
        <w:rPr>
          <w:rFonts w:ascii="黑体" w:eastAsia="黑体" w:hAnsi="黑体" w:hint="eastAsia"/>
          <w:bCs/>
          <w:sz w:val="21"/>
          <w:szCs w:val="21"/>
        </w:rPr>
        <w:t>常见问题及解决办法说明</w:t>
      </w:r>
      <w:bookmarkEnd w:id="14"/>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3、进入系统并完善个人信息后发现无法保存：目前系统已兼容大部分浏览器，若使用360浏览器极速模式或safari浏览器可能导致数据无法保存，推荐使用谷歌浏览器提交。</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4、申报项目时发现注册时候选择的单位不对：个人信息中的工作单位可以自己变更，项目申报归属单位只能联系管理员在后台变更为正确的单位。</w:t>
      </w:r>
    </w:p>
    <w:p w:rsidR="00797872" w:rsidRPr="00004BC8" w:rsidRDefault="00797872" w:rsidP="00004BC8">
      <w:pPr>
        <w:adjustRightInd w:val="0"/>
        <w:snapToGrid w:val="0"/>
        <w:spacing w:line="300" w:lineRule="auto"/>
        <w:ind w:firstLineChars="200" w:firstLine="402"/>
        <w:rPr>
          <w:rFonts w:ascii="仿宋_GB2312" w:eastAsia="仿宋_GB2312" w:hAnsi="华文中宋"/>
          <w:sz w:val="21"/>
          <w:szCs w:val="21"/>
        </w:rPr>
      </w:pPr>
      <w:r w:rsidRPr="00004BC8">
        <w:rPr>
          <w:rFonts w:ascii="仿宋_GB2312" w:eastAsia="仿宋_GB2312" w:hAnsi="华文中宋" w:hint="eastAsia"/>
          <w:sz w:val="21"/>
          <w:szCs w:val="21"/>
        </w:rPr>
        <w:t>5、项目数据完善或追加：本文档 ”二、3条“ 有详细截图说明</w:t>
      </w:r>
    </w:p>
    <w:p w:rsidR="00797872" w:rsidRPr="00004BC8" w:rsidRDefault="00074F13" w:rsidP="00004BC8">
      <w:pPr>
        <w:adjustRightInd w:val="0"/>
        <w:snapToGrid w:val="0"/>
        <w:spacing w:line="300" w:lineRule="auto"/>
        <w:ind w:firstLineChars="200" w:firstLine="402"/>
        <w:rPr>
          <w:rFonts w:ascii="仿宋_GB2312" w:eastAsia="仿宋_GB2312" w:hAnsi="华文中宋"/>
          <w:sz w:val="21"/>
          <w:szCs w:val="21"/>
        </w:rPr>
      </w:pPr>
      <w:r>
        <w:rPr>
          <w:rFonts w:ascii="仿宋_GB2312" w:eastAsia="仿宋_GB2312" w:hAnsi="华文中宋" w:hint="eastAsia"/>
          <w:noProof/>
          <w:sz w:val="21"/>
          <w:szCs w:val="21"/>
        </w:rPr>
        <w:drawing>
          <wp:anchor distT="0" distB="0" distL="114300" distR="114300" simplePos="0" relativeHeight="251658240" behindDoc="0" locked="0" layoutInCell="1" allowOverlap="1">
            <wp:simplePos x="0" y="0"/>
            <wp:positionH relativeFrom="column">
              <wp:posOffset>1471930</wp:posOffset>
            </wp:positionH>
            <wp:positionV relativeFrom="paragraph">
              <wp:posOffset>448310</wp:posOffset>
            </wp:positionV>
            <wp:extent cx="3138170" cy="2217420"/>
            <wp:effectExtent l="19050" t="0" r="5080" b="0"/>
            <wp:wrapTopAndBottom/>
            <wp:docPr id="28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38170" cy="2217420"/>
                    </a:xfrm>
                    <a:prstGeom prst="rect">
                      <a:avLst/>
                    </a:prstGeom>
                    <a:noFill/>
                    <a:ln>
                      <a:noFill/>
                    </a:ln>
                  </pic:spPr>
                </pic:pic>
              </a:graphicData>
            </a:graphic>
          </wp:anchor>
        </w:drawing>
      </w:r>
      <w:r w:rsidR="00797872" w:rsidRPr="00004BC8">
        <w:rPr>
          <w:rFonts w:ascii="仿宋_GB2312" w:eastAsia="仿宋_GB2312" w:hAnsi="华文中宋" w:hint="eastAsia"/>
          <w:sz w:val="21"/>
          <w:szCs w:val="21"/>
        </w:rPr>
        <w:t>6、忘记密码：点击登录界面“登录按钮”下方”忘记密码“，根据提示输入手机号码及验证码后，密码将自动重置为11位手机号码</w:t>
      </w:r>
    </w:p>
    <w:p w:rsidR="00004BC8" w:rsidRPr="007D3040" w:rsidRDefault="00004BC8" w:rsidP="007D3040">
      <w:pPr>
        <w:adjustRightInd w:val="0"/>
        <w:snapToGrid w:val="0"/>
        <w:spacing w:line="300" w:lineRule="auto"/>
        <w:ind w:firstLineChars="200" w:firstLine="402"/>
        <w:jc w:val="center"/>
        <w:rPr>
          <w:rFonts w:asciiTheme="minorEastAsia" w:eastAsiaTheme="minorEastAsia" w:hAnsiTheme="minorEastAsia"/>
          <w:sz w:val="21"/>
          <w:szCs w:val="21"/>
        </w:rPr>
      </w:pPr>
      <w:r w:rsidRPr="007D3040">
        <w:rPr>
          <w:rFonts w:asciiTheme="minorEastAsia" w:eastAsiaTheme="minorEastAsia" w:hAnsiTheme="minorEastAsia" w:hint="eastAsia"/>
          <w:sz w:val="21"/>
          <w:szCs w:val="21"/>
        </w:rPr>
        <w:t>图22、忘记密码操作图示</w:t>
      </w:r>
    </w:p>
    <w:p w:rsidR="00A706CA" w:rsidRPr="00A706CA" w:rsidRDefault="00A706CA" w:rsidP="00A706CA">
      <w:pPr>
        <w:rPr>
          <w:rFonts w:ascii="华文中宋" w:eastAsia="华文中宋" w:hAnsi="华文中宋"/>
          <w:sz w:val="44"/>
          <w:szCs w:val="22"/>
        </w:rPr>
      </w:pPr>
      <w:r w:rsidRPr="00A706CA">
        <w:rPr>
          <w:rFonts w:ascii="华文中宋" w:eastAsia="华文中宋" w:hAnsi="华文中宋" w:hint="eastAsia"/>
          <w:sz w:val="44"/>
          <w:szCs w:val="22"/>
        </w:rPr>
        <w:lastRenderedPageBreak/>
        <w:t xml:space="preserve">   </w:t>
      </w:r>
    </w:p>
    <w:p w:rsidR="00797872" w:rsidRPr="002A64C3" w:rsidRDefault="00797872" w:rsidP="002A64C3">
      <w:pPr>
        <w:ind w:firstLine="200"/>
        <w:rPr>
          <w:rFonts w:ascii="仿宋_GB2312" w:eastAsia="仿宋_GB2312" w:hAnsi="宋体" w:cs="宋体"/>
          <w:szCs w:val="32"/>
        </w:rPr>
      </w:pPr>
    </w:p>
    <w:p w:rsidR="00352192" w:rsidRDefault="00352192" w:rsidP="00177B76">
      <w:pPr>
        <w:spacing w:line="600" w:lineRule="exact"/>
        <w:rPr>
          <w:rFonts w:ascii="黑体" w:eastAsia="黑体" w:hAnsi="黑体" w:cs="黑体"/>
          <w:sz w:val="28"/>
          <w:szCs w:val="28"/>
        </w:rPr>
      </w:pPr>
    </w:p>
    <w:p w:rsidR="002A64C3" w:rsidRDefault="002A64C3" w:rsidP="00177B76">
      <w:pPr>
        <w:spacing w:line="600" w:lineRule="exact"/>
        <w:rPr>
          <w:rFonts w:ascii="黑体" w:eastAsia="黑体" w:hAnsi="黑体" w:cs="黑体"/>
          <w:sz w:val="28"/>
          <w:szCs w:val="28"/>
        </w:rPr>
      </w:pPr>
    </w:p>
    <w:p w:rsidR="002A64C3" w:rsidRDefault="002A64C3" w:rsidP="00177B76">
      <w:pPr>
        <w:spacing w:line="600" w:lineRule="exact"/>
        <w:rPr>
          <w:rFonts w:ascii="黑体" w:eastAsia="黑体" w:hAnsi="黑体" w:cs="黑体"/>
          <w:sz w:val="28"/>
          <w:szCs w:val="28"/>
        </w:rPr>
      </w:pPr>
    </w:p>
    <w:p w:rsidR="00A706CA" w:rsidRDefault="00A706CA" w:rsidP="00177B76">
      <w:pPr>
        <w:spacing w:line="600" w:lineRule="exact"/>
        <w:rPr>
          <w:rFonts w:ascii="黑体" w:eastAsia="黑体" w:hAnsi="黑体" w:cs="黑体"/>
          <w:sz w:val="28"/>
          <w:szCs w:val="28"/>
        </w:rPr>
      </w:pPr>
    </w:p>
    <w:p w:rsidR="00A706CA" w:rsidRDefault="00A706CA" w:rsidP="00177B76">
      <w:pPr>
        <w:spacing w:line="600" w:lineRule="exact"/>
        <w:rPr>
          <w:rFonts w:ascii="黑体" w:eastAsia="黑体" w:hAnsi="黑体" w:cs="黑体"/>
          <w:sz w:val="28"/>
          <w:szCs w:val="28"/>
        </w:rPr>
      </w:pPr>
    </w:p>
    <w:p w:rsidR="00A706CA" w:rsidRDefault="00A706CA" w:rsidP="00177B76">
      <w:pPr>
        <w:spacing w:line="600" w:lineRule="exact"/>
        <w:rPr>
          <w:rFonts w:ascii="黑体" w:eastAsia="黑体" w:hAnsi="黑体" w:cs="黑体"/>
          <w:sz w:val="28"/>
          <w:szCs w:val="28"/>
        </w:rPr>
      </w:pPr>
    </w:p>
    <w:p w:rsidR="00A706CA" w:rsidRDefault="00A706CA"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Default="00074F13" w:rsidP="00177B76">
      <w:pPr>
        <w:spacing w:line="600" w:lineRule="exact"/>
        <w:rPr>
          <w:rFonts w:ascii="黑体" w:eastAsia="黑体" w:hAnsi="黑体" w:cs="黑体"/>
          <w:sz w:val="28"/>
          <w:szCs w:val="28"/>
        </w:rPr>
      </w:pPr>
    </w:p>
    <w:p w:rsidR="00074F13" w:rsidRPr="00A706CA" w:rsidRDefault="00074F13" w:rsidP="00177B76">
      <w:pPr>
        <w:spacing w:line="600" w:lineRule="exact"/>
        <w:rPr>
          <w:rFonts w:ascii="黑体" w:eastAsia="黑体" w:hAnsi="黑体" w:cs="黑体"/>
          <w:sz w:val="28"/>
          <w:szCs w:val="28"/>
        </w:rPr>
      </w:pPr>
    </w:p>
    <w:p w:rsidR="007A3036" w:rsidRPr="00995C45" w:rsidRDefault="00797872" w:rsidP="007B6EA6">
      <w:pPr>
        <w:widowControl/>
        <w:pBdr>
          <w:top w:val="single" w:sz="4" w:space="1" w:color="auto"/>
          <w:bottom w:val="single" w:sz="4" w:space="0" w:color="auto"/>
        </w:pBdr>
        <w:adjustRightInd w:val="0"/>
        <w:snapToGrid w:val="0"/>
        <w:ind w:firstLineChars="100" w:firstLine="271"/>
        <w:jc w:val="left"/>
        <w:rPr>
          <w:rFonts w:ascii="仿宋_GB2312" w:eastAsia="仿宋_GB2312" w:hAnsi="仿宋"/>
          <w:sz w:val="28"/>
          <w:szCs w:val="28"/>
        </w:rPr>
      </w:pPr>
      <w:r w:rsidRPr="00177B76">
        <w:rPr>
          <w:rFonts w:ascii="仿宋_GB2312" w:eastAsia="仿宋_GB2312" w:hAnsi="仿宋" w:cs="宋体" w:hint="eastAsia"/>
          <w:color w:val="000000"/>
          <w:kern w:val="0"/>
          <w:sz w:val="28"/>
          <w:szCs w:val="28"/>
        </w:rPr>
        <w:t xml:space="preserve">浙江省社会科学界联合会　 　       </w:t>
      </w:r>
      <w:r>
        <w:rPr>
          <w:rFonts w:ascii="仿宋_GB2312" w:eastAsia="仿宋_GB2312" w:hAnsi="仿宋" w:cs="宋体" w:hint="eastAsia"/>
          <w:color w:val="000000"/>
          <w:kern w:val="0"/>
          <w:sz w:val="28"/>
          <w:szCs w:val="28"/>
        </w:rPr>
        <w:t xml:space="preserve">  </w:t>
      </w:r>
      <w:r w:rsidRPr="00177B76">
        <w:rPr>
          <w:rFonts w:ascii="仿宋_GB2312" w:eastAsia="仿宋_GB2312" w:hAnsi="仿宋" w:cs="宋体" w:hint="eastAsia"/>
          <w:color w:val="000000"/>
          <w:kern w:val="0"/>
          <w:sz w:val="28"/>
          <w:szCs w:val="28"/>
        </w:rPr>
        <w:t xml:space="preserve">     　202</w:t>
      </w:r>
      <w:r>
        <w:rPr>
          <w:rFonts w:ascii="仿宋_GB2312" w:eastAsia="仿宋_GB2312" w:hAnsi="仿宋" w:cs="宋体" w:hint="eastAsia"/>
          <w:color w:val="000000"/>
          <w:kern w:val="0"/>
          <w:sz w:val="28"/>
          <w:szCs w:val="28"/>
        </w:rPr>
        <w:t>3</w:t>
      </w:r>
      <w:r w:rsidRPr="00177B76">
        <w:rPr>
          <w:rFonts w:ascii="仿宋_GB2312" w:eastAsia="仿宋_GB2312" w:hAnsi="仿宋" w:cs="宋体" w:hint="eastAsia"/>
          <w:color w:val="000000"/>
          <w:kern w:val="0"/>
          <w:sz w:val="28"/>
          <w:szCs w:val="28"/>
        </w:rPr>
        <w:t>年</w:t>
      </w:r>
      <w:bookmarkStart w:id="15" w:name="_GoBack"/>
      <w:bookmarkEnd w:id="15"/>
      <w:r>
        <w:rPr>
          <w:rFonts w:ascii="仿宋_GB2312" w:eastAsia="仿宋_GB2312" w:hAnsi="仿宋" w:cs="宋体" w:hint="eastAsia"/>
          <w:color w:val="000000"/>
          <w:kern w:val="0"/>
          <w:sz w:val="28"/>
          <w:szCs w:val="28"/>
        </w:rPr>
        <w:t>3</w:t>
      </w:r>
      <w:r w:rsidRPr="00177B76">
        <w:rPr>
          <w:rFonts w:ascii="仿宋_GB2312" w:eastAsia="仿宋_GB2312" w:hAnsi="仿宋" w:cs="宋体" w:hint="eastAsia"/>
          <w:color w:val="000000"/>
          <w:kern w:val="0"/>
          <w:sz w:val="28"/>
          <w:szCs w:val="28"/>
        </w:rPr>
        <w:t>月</w:t>
      </w:r>
      <w:r>
        <w:rPr>
          <w:rFonts w:ascii="仿宋_GB2312" w:eastAsia="仿宋_GB2312" w:hAnsi="仿宋" w:cs="宋体" w:hint="eastAsia"/>
          <w:color w:val="000000"/>
          <w:kern w:val="0"/>
          <w:sz w:val="28"/>
          <w:szCs w:val="28"/>
        </w:rPr>
        <w:t>23</w:t>
      </w:r>
      <w:r w:rsidRPr="00177B76">
        <w:rPr>
          <w:rFonts w:ascii="仿宋_GB2312" w:eastAsia="仿宋_GB2312" w:hAnsi="仿宋" w:cs="宋体" w:hint="eastAsia"/>
          <w:color w:val="000000"/>
          <w:kern w:val="0"/>
          <w:sz w:val="28"/>
          <w:szCs w:val="28"/>
        </w:rPr>
        <w:t>日印发</w:t>
      </w:r>
      <w:r w:rsidRPr="00177B76">
        <w:rPr>
          <w:rFonts w:ascii="仿宋_GB2312" w:eastAsia="仿宋_GB2312" w:hAnsi="仿宋" w:hint="eastAsia"/>
          <w:sz w:val="28"/>
          <w:szCs w:val="28"/>
        </w:rPr>
        <w:t xml:space="preserve">　</w:t>
      </w:r>
    </w:p>
    <w:sectPr w:rsidR="007A3036" w:rsidRPr="00995C45" w:rsidSect="007B6EA6">
      <w:footerReference w:type="even" r:id="rId33"/>
      <w:footerReference w:type="default" r:id="rId34"/>
      <w:pgSz w:w="11906" w:h="16838" w:code="9"/>
      <w:pgMar w:top="2098" w:right="1474" w:bottom="1588" w:left="1588" w:header="851" w:footer="1191" w:gutter="0"/>
      <w:cols w:space="720"/>
      <w:docGrid w:type="linesAndChars" w:linePitch="600" w:charSpace="-18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7E9" w:rsidRDefault="001B57E9" w:rsidP="00042B94">
      <w:r>
        <w:separator/>
      </w:r>
    </w:p>
  </w:endnote>
  <w:endnote w:type="continuationSeparator" w:id="1">
    <w:p w:rsidR="001B57E9" w:rsidRDefault="001B57E9" w:rsidP="00042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B6" w:rsidRPr="00A706CA" w:rsidRDefault="00797872" w:rsidP="00AC74B6">
    <w:pPr>
      <w:pStyle w:val="a5"/>
      <w:ind w:right="360" w:firstLineChars="100" w:firstLine="280"/>
      <w:rPr>
        <w:rFonts w:ascii="仿宋_GB2312" w:eastAsia="仿宋_GB2312" w:hAnsi="宋体"/>
        <w:sz w:val="28"/>
        <w:szCs w:val="28"/>
      </w:rPr>
    </w:pPr>
    <w:r w:rsidRPr="00A706CA">
      <w:rPr>
        <w:rFonts w:ascii="仿宋_GB2312" w:eastAsia="仿宋_GB2312" w:hAnsi="宋体" w:hint="eastAsia"/>
        <w:sz w:val="28"/>
        <w:szCs w:val="28"/>
      </w:rPr>
      <w:t>－</w:t>
    </w:r>
    <w:r w:rsidR="00250B42" w:rsidRPr="00A706CA">
      <w:rPr>
        <w:rFonts w:ascii="仿宋_GB2312" w:eastAsia="仿宋_GB2312" w:hAnsi="宋体" w:hint="eastAsia"/>
        <w:sz w:val="28"/>
        <w:szCs w:val="28"/>
      </w:rPr>
      <w:fldChar w:fldCharType="begin"/>
    </w:r>
    <w:r w:rsidR="00AC74B6" w:rsidRPr="00A706CA">
      <w:rPr>
        <w:rFonts w:ascii="仿宋_GB2312" w:eastAsia="仿宋_GB2312" w:hAnsi="宋体" w:hint="eastAsia"/>
        <w:sz w:val="28"/>
        <w:szCs w:val="28"/>
      </w:rPr>
      <w:instrText>PAGE   \* MERGEFORMAT</w:instrText>
    </w:r>
    <w:r w:rsidR="00250B42" w:rsidRPr="00A706CA">
      <w:rPr>
        <w:rFonts w:ascii="仿宋_GB2312" w:eastAsia="仿宋_GB2312" w:hAnsi="宋体" w:hint="eastAsia"/>
        <w:sz w:val="28"/>
        <w:szCs w:val="28"/>
      </w:rPr>
      <w:fldChar w:fldCharType="separate"/>
    </w:r>
    <w:r w:rsidRPr="00797872">
      <w:rPr>
        <w:rFonts w:ascii="仿宋_GB2312" w:eastAsia="仿宋_GB2312" w:hAnsi="宋体"/>
        <w:noProof/>
        <w:sz w:val="28"/>
        <w:szCs w:val="28"/>
        <w:lang w:val="zh-CN"/>
      </w:rPr>
      <w:t>2</w:t>
    </w:r>
    <w:r w:rsidR="00250B42" w:rsidRPr="00A706CA">
      <w:rPr>
        <w:rFonts w:ascii="仿宋_GB2312" w:eastAsia="仿宋_GB2312" w:hAnsi="宋体" w:hint="eastAsia"/>
        <w:sz w:val="28"/>
        <w:szCs w:val="28"/>
      </w:rPr>
      <w:fldChar w:fldCharType="end"/>
    </w:r>
    <w:r w:rsidRPr="00A706CA">
      <w:rPr>
        <w:rFonts w:ascii="仿宋_GB2312" w:eastAsia="仿宋_GB2312" w:hAnsi="宋体"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538" w:rsidRPr="00AC74B6" w:rsidRDefault="00AC74B6" w:rsidP="00AC74B6">
    <w:pPr>
      <w:pStyle w:val="a5"/>
      <w:ind w:right="360" w:firstLineChars="100" w:firstLine="280"/>
      <w:jc w:val="right"/>
      <w:rPr>
        <w:rFonts w:ascii="宋体" w:hAnsi="宋体"/>
        <w:sz w:val="28"/>
        <w:szCs w:val="28"/>
      </w:rPr>
    </w:pPr>
    <w:r w:rsidRPr="00AC74B6">
      <w:rPr>
        <w:rFonts w:ascii="宋体" w:hAnsi="宋体" w:hint="eastAsia"/>
        <w:sz w:val="28"/>
        <w:szCs w:val="28"/>
      </w:rPr>
      <w:t>－</w:t>
    </w:r>
    <w:r w:rsidR="00250B42" w:rsidRPr="00AC74B6">
      <w:rPr>
        <w:rFonts w:ascii="宋体" w:hAnsi="宋体"/>
        <w:sz w:val="28"/>
        <w:szCs w:val="28"/>
      </w:rPr>
      <w:fldChar w:fldCharType="begin"/>
    </w:r>
    <w:r w:rsidRPr="00AC74B6">
      <w:rPr>
        <w:rFonts w:ascii="宋体" w:hAnsi="宋体"/>
        <w:sz w:val="28"/>
        <w:szCs w:val="28"/>
      </w:rPr>
      <w:instrText>PAGE   \* MERGEFORMAT</w:instrText>
    </w:r>
    <w:r w:rsidR="00250B42" w:rsidRPr="00AC74B6">
      <w:rPr>
        <w:rFonts w:ascii="宋体" w:hAnsi="宋体"/>
        <w:sz w:val="28"/>
        <w:szCs w:val="28"/>
      </w:rPr>
      <w:fldChar w:fldCharType="separate"/>
    </w:r>
    <w:r w:rsidR="00797872" w:rsidRPr="00797872">
      <w:rPr>
        <w:rFonts w:ascii="宋体" w:hAnsi="宋体"/>
        <w:noProof/>
        <w:sz w:val="28"/>
        <w:szCs w:val="28"/>
        <w:lang w:val="zh-CN"/>
      </w:rPr>
      <w:t>1</w:t>
    </w:r>
    <w:r w:rsidR="00250B42" w:rsidRPr="00AC74B6">
      <w:rPr>
        <w:rFonts w:ascii="宋体" w:hAnsi="宋体"/>
        <w:sz w:val="28"/>
        <w:szCs w:val="28"/>
      </w:rPr>
      <w:fldChar w:fldCharType="end"/>
    </w:r>
    <w:r w:rsidRPr="00AC74B6">
      <w:rPr>
        <w:rFonts w:ascii="宋体" w:hAnsi="宋体"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7E9" w:rsidRDefault="001B57E9" w:rsidP="00042B94">
      <w:r>
        <w:separator/>
      </w:r>
    </w:p>
  </w:footnote>
  <w:footnote w:type="continuationSeparator" w:id="1">
    <w:p w:rsidR="001B57E9" w:rsidRDefault="001B57E9" w:rsidP="00042B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7F5921"/>
    <w:multiLevelType w:val="singleLevel"/>
    <w:tmpl w:val="BF7F5921"/>
    <w:lvl w:ilvl="0">
      <w:start w:val="2"/>
      <w:numFmt w:val="decimal"/>
      <w:suff w:val="nothing"/>
      <w:lvlText w:val="%1、"/>
      <w:lvlJc w:val="left"/>
    </w:lvl>
  </w:abstractNum>
  <w:abstractNum w:abstractNumId="1">
    <w:nsid w:val="C6E901BE"/>
    <w:multiLevelType w:val="singleLevel"/>
    <w:tmpl w:val="C6E901BE"/>
    <w:lvl w:ilvl="0">
      <w:start w:val="1"/>
      <w:numFmt w:val="chineseCounting"/>
      <w:suff w:val="nothing"/>
      <w:lvlText w:val="（%1）"/>
      <w:lvlJc w:val="left"/>
      <w:rPr>
        <w:rFonts w:hint="eastAsia"/>
      </w:rPr>
    </w:lvl>
  </w:abstractNum>
  <w:abstractNum w:abstractNumId="2">
    <w:nsid w:val="E69BAC32"/>
    <w:multiLevelType w:val="singleLevel"/>
    <w:tmpl w:val="E69BAC32"/>
    <w:lvl w:ilvl="0">
      <w:start w:val="1"/>
      <w:numFmt w:val="decimal"/>
      <w:suff w:val="nothing"/>
      <w:lvlText w:val="%1、"/>
      <w:lvlJc w:val="left"/>
    </w:lvl>
  </w:abstractNum>
  <w:abstractNum w:abstractNumId="3">
    <w:nsid w:val="E7C44E50"/>
    <w:multiLevelType w:val="singleLevel"/>
    <w:tmpl w:val="E7C44E50"/>
    <w:lvl w:ilvl="0">
      <w:start w:val="1"/>
      <w:numFmt w:val="chineseCounting"/>
      <w:suff w:val="nothing"/>
      <w:lvlText w:val="第%1，"/>
      <w:lvlJc w:val="left"/>
      <w:rPr>
        <w:rFonts w:hint="eastAsia"/>
      </w:rPr>
    </w:lvl>
  </w:abstractNum>
  <w:abstractNum w:abstractNumId="4">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C34BC6A"/>
    <w:multiLevelType w:val="singleLevel"/>
    <w:tmpl w:val="3C34BC6A"/>
    <w:lvl w:ilvl="0">
      <w:start w:val="2"/>
      <w:numFmt w:val="chineseCounting"/>
      <w:suff w:val="nothing"/>
      <w:lvlText w:val="%1、"/>
      <w:lvlJc w:val="left"/>
      <w:rPr>
        <w:rFonts w:hint="eastAsia"/>
      </w:rPr>
    </w:lvl>
  </w:abstractNum>
  <w:abstractNum w:abstractNumId="6">
    <w:nsid w:val="42E73F11"/>
    <w:multiLevelType w:val="singleLevel"/>
    <w:tmpl w:val="42E73F11"/>
    <w:lvl w:ilvl="0">
      <w:start w:val="3"/>
      <w:numFmt w:val="chineseCounting"/>
      <w:suff w:val="nothing"/>
      <w:lvlText w:val="%1、"/>
      <w:lvlJc w:val="left"/>
      <w:rPr>
        <w:rFonts w:hint="eastAsia"/>
      </w:rPr>
    </w:lvl>
  </w:abstractNum>
  <w:abstractNum w:abstractNumId="7">
    <w:nsid w:val="433626E8"/>
    <w:multiLevelType w:val="multilevel"/>
    <w:tmpl w:val="433626E8"/>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39CEE3D"/>
    <w:multiLevelType w:val="singleLevel"/>
    <w:tmpl w:val="539CEE3D"/>
    <w:lvl w:ilvl="0">
      <w:start w:val="1"/>
      <w:numFmt w:val="decimal"/>
      <w:suff w:val="nothing"/>
      <w:lvlText w:val="%1、"/>
      <w:lvlJc w:val="left"/>
    </w:lvl>
  </w:abstractNum>
  <w:abstractNum w:abstractNumId="9">
    <w:nsid w:val="5C34A9A6"/>
    <w:multiLevelType w:val="singleLevel"/>
    <w:tmpl w:val="5C34A9A6"/>
    <w:lvl w:ilvl="0">
      <w:start w:val="3"/>
      <w:numFmt w:val="decimal"/>
      <w:suff w:val="nothing"/>
      <w:lvlText w:val="%1、"/>
      <w:lvlJc w:val="left"/>
    </w:lvl>
  </w:abstractNum>
  <w:abstractNum w:abstractNumId="10">
    <w:nsid w:val="5C8657F8"/>
    <w:multiLevelType w:val="singleLevel"/>
    <w:tmpl w:val="5C8657F8"/>
    <w:lvl w:ilvl="0">
      <w:start w:val="1"/>
      <w:numFmt w:val="decimal"/>
      <w:suff w:val="nothing"/>
      <w:lvlText w:val="%1、"/>
      <w:lvlJc w:val="left"/>
    </w:lvl>
  </w:abstractNum>
  <w:abstractNum w:abstractNumId="11">
    <w:nsid w:val="7E2F1BCB"/>
    <w:multiLevelType w:val="multilevel"/>
    <w:tmpl w:val="7E2F1BCB"/>
    <w:lvl w:ilvl="0">
      <w:start w:val="1"/>
      <w:numFmt w:val="japaneseCounting"/>
      <w:lvlText w:val="%1、"/>
      <w:lvlJc w:val="left"/>
      <w:pPr>
        <w:ind w:left="1996" w:hanging="720"/>
      </w:pPr>
      <w:rPr>
        <w:rFonts w:hint="default"/>
      </w:r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12">
    <w:nsid w:val="7E502A0E"/>
    <w:multiLevelType w:val="singleLevel"/>
    <w:tmpl w:val="7E502A0E"/>
    <w:lvl w:ilvl="0">
      <w:start w:val="1"/>
      <w:numFmt w:val="chineseCounting"/>
      <w:suff w:val="nothing"/>
      <w:lvlText w:val="（%1）"/>
      <w:lvlJc w:val="left"/>
      <w:rPr>
        <w:rFonts w:hint="eastAsia"/>
      </w:rPr>
    </w:lvl>
  </w:abstractNum>
  <w:num w:numId="1">
    <w:abstractNumId w:val="11"/>
  </w:num>
  <w:num w:numId="2">
    <w:abstractNumId w:val="7"/>
  </w:num>
  <w:num w:numId="3">
    <w:abstractNumId w:val="12"/>
  </w:num>
  <w:num w:numId="4">
    <w:abstractNumId w:val="6"/>
  </w:num>
  <w:num w:numId="5">
    <w:abstractNumId w:val="5"/>
  </w:num>
  <w:num w:numId="6">
    <w:abstractNumId w:val="2"/>
  </w:num>
  <w:num w:numId="7">
    <w:abstractNumId w:val="1"/>
  </w:num>
  <w:num w:numId="8">
    <w:abstractNumId w:val="0"/>
  </w:num>
  <w:num w:numId="9">
    <w:abstractNumId w:val="3"/>
  </w:num>
  <w:num w:numId="10">
    <w:abstractNumId w:val="8"/>
  </w:num>
  <w:num w:numId="11">
    <w:abstractNumId w:val="4"/>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201"/>
  <w:drawingGridVerticalSpacing w:val="300"/>
  <w:displayVerticalDrawingGridEvery w:val="2"/>
  <w:noPunctuationKerning/>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57AE"/>
    <w:rsid w:val="00001873"/>
    <w:rsid w:val="00004BC8"/>
    <w:rsid w:val="00005E8F"/>
    <w:rsid w:val="00017642"/>
    <w:rsid w:val="000202A8"/>
    <w:rsid w:val="00030FC8"/>
    <w:rsid w:val="00042B94"/>
    <w:rsid w:val="0005104A"/>
    <w:rsid w:val="00074F13"/>
    <w:rsid w:val="00097C4A"/>
    <w:rsid w:val="000A1D8A"/>
    <w:rsid w:val="000A417F"/>
    <w:rsid w:val="000B0241"/>
    <w:rsid w:val="000B02DF"/>
    <w:rsid w:val="000D0360"/>
    <w:rsid w:val="000D23E8"/>
    <w:rsid w:val="000D4962"/>
    <w:rsid w:val="000E3852"/>
    <w:rsid w:val="000F57AE"/>
    <w:rsid w:val="00140E5C"/>
    <w:rsid w:val="00153DA1"/>
    <w:rsid w:val="001570BA"/>
    <w:rsid w:val="00162EB1"/>
    <w:rsid w:val="001702DF"/>
    <w:rsid w:val="00171DB5"/>
    <w:rsid w:val="00177B76"/>
    <w:rsid w:val="001B57E9"/>
    <w:rsid w:val="001B635A"/>
    <w:rsid w:val="001B665D"/>
    <w:rsid w:val="001B7A79"/>
    <w:rsid w:val="001C1DDF"/>
    <w:rsid w:val="001C33AF"/>
    <w:rsid w:val="001D3E62"/>
    <w:rsid w:val="001D4DD7"/>
    <w:rsid w:val="001D5C88"/>
    <w:rsid w:val="001D5D29"/>
    <w:rsid w:val="001E1F54"/>
    <w:rsid w:val="001E5967"/>
    <w:rsid w:val="00204FDE"/>
    <w:rsid w:val="0022548E"/>
    <w:rsid w:val="00250B42"/>
    <w:rsid w:val="002711D0"/>
    <w:rsid w:val="002A64C3"/>
    <w:rsid w:val="002A7A38"/>
    <w:rsid w:val="002B4B9E"/>
    <w:rsid w:val="002B4C54"/>
    <w:rsid w:val="002C18AD"/>
    <w:rsid w:val="002C23F3"/>
    <w:rsid w:val="002D2579"/>
    <w:rsid w:val="002D5C52"/>
    <w:rsid w:val="002E19BF"/>
    <w:rsid w:val="002F00E0"/>
    <w:rsid w:val="002F1640"/>
    <w:rsid w:val="002F3562"/>
    <w:rsid w:val="002F587D"/>
    <w:rsid w:val="00300F2E"/>
    <w:rsid w:val="0031275F"/>
    <w:rsid w:val="00340538"/>
    <w:rsid w:val="00352192"/>
    <w:rsid w:val="0037446E"/>
    <w:rsid w:val="00381733"/>
    <w:rsid w:val="00382317"/>
    <w:rsid w:val="00385294"/>
    <w:rsid w:val="00394C03"/>
    <w:rsid w:val="003A631B"/>
    <w:rsid w:val="003C541E"/>
    <w:rsid w:val="003C7590"/>
    <w:rsid w:val="003F77D7"/>
    <w:rsid w:val="00412A9A"/>
    <w:rsid w:val="00430BC8"/>
    <w:rsid w:val="00437225"/>
    <w:rsid w:val="004456A2"/>
    <w:rsid w:val="005007DD"/>
    <w:rsid w:val="005173AD"/>
    <w:rsid w:val="005204B6"/>
    <w:rsid w:val="00547959"/>
    <w:rsid w:val="00570A98"/>
    <w:rsid w:val="00590EA8"/>
    <w:rsid w:val="00594A16"/>
    <w:rsid w:val="00597C22"/>
    <w:rsid w:val="005A0378"/>
    <w:rsid w:val="005A2ADA"/>
    <w:rsid w:val="005A2E1D"/>
    <w:rsid w:val="005C6F9E"/>
    <w:rsid w:val="005C715D"/>
    <w:rsid w:val="005D0253"/>
    <w:rsid w:val="005E402B"/>
    <w:rsid w:val="005E6231"/>
    <w:rsid w:val="005F32B4"/>
    <w:rsid w:val="00615661"/>
    <w:rsid w:val="00621DF5"/>
    <w:rsid w:val="00663020"/>
    <w:rsid w:val="00691BF7"/>
    <w:rsid w:val="00693825"/>
    <w:rsid w:val="006A4D93"/>
    <w:rsid w:val="006C45AD"/>
    <w:rsid w:val="006C4A94"/>
    <w:rsid w:val="006D5C80"/>
    <w:rsid w:val="006D7EF0"/>
    <w:rsid w:val="006E7503"/>
    <w:rsid w:val="00745F72"/>
    <w:rsid w:val="00752886"/>
    <w:rsid w:val="00763BFD"/>
    <w:rsid w:val="00763CBD"/>
    <w:rsid w:val="0077033A"/>
    <w:rsid w:val="00784494"/>
    <w:rsid w:val="00796463"/>
    <w:rsid w:val="00797872"/>
    <w:rsid w:val="007A3036"/>
    <w:rsid w:val="007B16E9"/>
    <w:rsid w:val="007B26E8"/>
    <w:rsid w:val="007B6EA6"/>
    <w:rsid w:val="007C5A01"/>
    <w:rsid w:val="007C69A8"/>
    <w:rsid w:val="007D3040"/>
    <w:rsid w:val="007E1486"/>
    <w:rsid w:val="007E71E7"/>
    <w:rsid w:val="007F3BFB"/>
    <w:rsid w:val="008006D2"/>
    <w:rsid w:val="00815EF1"/>
    <w:rsid w:val="00817DC2"/>
    <w:rsid w:val="008268E0"/>
    <w:rsid w:val="008378C0"/>
    <w:rsid w:val="008649E7"/>
    <w:rsid w:val="008735D3"/>
    <w:rsid w:val="00883FE6"/>
    <w:rsid w:val="00884311"/>
    <w:rsid w:val="008A713F"/>
    <w:rsid w:val="008B3DD7"/>
    <w:rsid w:val="008C7C61"/>
    <w:rsid w:val="008D4030"/>
    <w:rsid w:val="008E0D00"/>
    <w:rsid w:val="008E10E3"/>
    <w:rsid w:val="008E66D0"/>
    <w:rsid w:val="008F35AA"/>
    <w:rsid w:val="008F3F00"/>
    <w:rsid w:val="008F4CA4"/>
    <w:rsid w:val="009151B3"/>
    <w:rsid w:val="00922B78"/>
    <w:rsid w:val="009304B5"/>
    <w:rsid w:val="00950CAD"/>
    <w:rsid w:val="0097398A"/>
    <w:rsid w:val="00984E83"/>
    <w:rsid w:val="00984FC0"/>
    <w:rsid w:val="009858AF"/>
    <w:rsid w:val="0099366C"/>
    <w:rsid w:val="00995C45"/>
    <w:rsid w:val="009965B8"/>
    <w:rsid w:val="009A093F"/>
    <w:rsid w:val="009A18CC"/>
    <w:rsid w:val="009A1EB6"/>
    <w:rsid w:val="009B1A59"/>
    <w:rsid w:val="009B36DC"/>
    <w:rsid w:val="009D1473"/>
    <w:rsid w:val="009E4E88"/>
    <w:rsid w:val="009E7ADB"/>
    <w:rsid w:val="00A17447"/>
    <w:rsid w:val="00A20645"/>
    <w:rsid w:val="00A27EDF"/>
    <w:rsid w:val="00A642E5"/>
    <w:rsid w:val="00A67F8B"/>
    <w:rsid w:val="00A706CA"/>
    <w:rsid w:val="00A77DD0"/>
    <w:rsid w:val="00A83600"/>
    <w:rsid w:val="00AA136B"/>
    <w:rsid w:val="00AB03AC"/>
    <w:rsid w:val="00AC74B6"/>
    <w:rsid w:val="00AD21F6"/>
    <w:rsid w:val="00AD687A"/>
    <w:rsid w:val="00AD6C5D"/>
    <w:rsid w:val="00AE6D97"/>
    <w:rsid w:val="00AF3B52"/>
    <w:rsid w:val="00AF7BEE"/>
    <w:rsid w:val="00B0447F"/>
    <w:rsid w:val="00B11E9A"/>
    <w:rsid w:val="00B145A3"/>
    <w:rsid w:val="00B302BD"/>
    <w:rsid w:val="00B365CC"/>
    <w:rsid w:val="00B422BD"/>
    <w:rsid w:val="00B44893"/>
    <w:rsid w:val="00B4692B"/>
    <w:rsid w:val="00B5591C"/>
    <w:rsid w:val="00B650CF"/>
    <w:rsid w:val="00B67035"/>
    <w:rsid w:val="00B71DEB"/>
    <w:rsid w:val="00B75AF2"/>
    <w:rsid w:val="00BC7FC2"/>
    <w:rsid w:val="00BD0641"/>
    <w:rsid w:val="00BD2C83"/>
    <w:rsid w:val="00BF5567"/>
    <w:rsid w:val="00BF7627"/>
    <w:rsid w:val="00C41FF1"/>
    <w:rsid w:val="00C47A9F"/>
    <w:rsid w:val="00C5544A"/>
    <w:rsid w:val="00C57F9F"/>
    <w:rsid w:val="00C73A87"/>
    <w:rsid w:val="00CC7E46"/>
    <w:rsid w:val="00CD0E99"/>
    <w:rsid w:val="00CF0EC8"/>
    <w:rsid w:val="00D313EA"/>
    <w:rsid w:val="00D3267F"/>
    <w:rsid w:val="00D40611"/>
    <w:rsid w:val="00D536A7"/>
    <w:rsid w:val="00D57871"/>
    <w:rsid w:val="00D635AF"/>
    <w:rsid w:val="00D8594E"/>
    <w:rsid w:val="00D85E88"/>
    <w:rsid w:val="00D86CCC"/>
    <w:rsid w:val="00DD0E16"/>
    <w:rsid w:val="00E07FB2"/>
    <w:rsid w:val="00E2682A"/>
    <w:rsid w:val="00E301DB"/>
    <w:rsid w:val="00E46512"/>
    <w:rsid w:val="00E61524"/>
    <w:rsid w:val="00E67393"/>
    <w:rsid w:val="00E843B0"/>
    <w:rsid w:val="00E96644"/>
    <w:rsid w:val="00EB1FE0"/>
    <w:rsid w:val="00EC3DC3"/>
    <w:rsid w:val="00ED264E"/>
    <w:rsid w:val="00ED2BF6"/>
    <w:rsid w:val="00EE077C"/>
    <w:rsid w:val="00EE770F"/>
    <w:rsid w:val="00EF3407"/>
    <w:rsid w:val="00EF678E"/>
    <w:rsid w:val="00F2574D"/>
    <w:rsid w:val="00F260C4"/>
    <w:rsid w:val="00F3699D"/>
    <w:rsid w:val="00F36E06"/>
    <w:rsid w:val="00F40ABB"/>
    <w:rsid w:val="00F47A69"/>
    <w:rsid w:val="00F608D3"/>
    <w:rsid w:val="00FA0BD0"/>
    <w:rsid w:val="00FA36C6"/>
    <w:rsid w:val="00FB00D0"/>
    <w:rsid w:val="00FB6EE5"/>
    <w:rsid w:val="00FF7F41"/>
    <w:rsid w:val="06204C5B"/>
    <w:rsid w:val="0CDD79D4"/>
    <w:rsid w:val="0DB317B6"/>
    <w:rsid w:val="126C7157"/>
    <w:rsid w:val="21412E17"/>
    <w:rsid w:val="652B6C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92B"/>
    <w:pPr>
      <w:widowControl w:val="0"/>
      <w:jc w:val="both"/>
    </w:pPr>
    <w:rPr>
      <w:rFonts w:eastAsia="仿宋"/>
      <w:kern w:val="2"/>
      <w:sz w:val="32"/>
      <w:szCs w:val="24"/>
    </w:rPr>
  </w:style>
  <w:style w:type="paragraph" w:styleId="1">
    <w:name w:val="heading 1"/>
    <w:basedOn w:val="a"/>
    <w:next w:val="a"/>
    <w:link w:val="1Char"/>
    <w:uiPriority w:val="9"/>
    <w:qFormat/>
    <w:rsid w:val="00004BC8"/>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D85E88"/>
    <w:pPr>
      <w:widowControl/>
      <w:spacing w:before="100" w:beforeAutospacing="1" w:after="100" w:afterAutospacing="1"/>
      <w:jc w:val="left"/>
    </w:pPr>
    <w:rPr>
      <w:rFonts w:ascii="仿宋" w:hAnsi="宋体" w:cs="宋体"/>
      <w:kern w:val="0"/>
    </w:rPr>
  </w:style>
  <w:style w:type="paragraph" w:styleId="a4">
    <w:name w:val="header"/>
    <w:basedOn w:val="a"/>
    <w:link w:val="Char"/>
    <w:rsid w:val="00042B9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042B94"/>
    <w:rPr>
      <w:kern w:val="2"/>
      <w:sz w:val="18"/>
      <w:szCs w:val="18"/>
    </w:rPr>
  </w:style>
  <w:style w:type="paragraph" w:styleId="a5">
    <w:name w:val="footer"/>
    <w:basedOn w:val="a"/>
    <w:link w:val="Char0"/>
    <w:uiPriority w:val="99"/>
    <w:rsid w:val="00042B94"/>
    <w:pPr>
      <w:tabs>
        <w:tab w:val="center" w:pos="4153"/>
        <w:tab w:val="right" w:pos="8306"/>
      </w:tabs>
      <w:snapToGrid w:val="0"/>
      <w:jc w:val="left"/>
    </w:pPr>
    <w:rPr>
      <w:sz w:val="18"/>
      <w:szCs w:val="18"/>
    </w:rPr>
  </w:style>
  <w:style w:type="character" w:customStyle="1" w:styleId="Char0">
    <w:name w:val="页脚 Char"/>
    <w:link w:val="a5"/>
    <w:uiPriority w:val="99"/>
    <w:rsid w:val="00042B94"/>
    <w:rPr>
      <w:kern w:val="2"/>
      <w:sz w:val="18"/>
      <w:szCs w:val="18"/>
    </w:rPr>
  </w:style>
  <w:style w:type="paragraph" w:styleId="a6">
    <w:name w:val="Balloon Text"/>
    <w:basedOn w:val="a"/>
    <w:link w:val="Char1"/>
    <w:rsid w:val="00042B94"/>
    <w:rPr>
      <w:sz w:val="18"/>
      <w:szCs w:val="18"/>
    </w:rPr>
  </w:style>
  <w:style w:type="character" w:customStyle="1" w:styleId="Char1">
    <w:name w:val="批注框文本 Char"/>
    <w:link w:val="a6"/>
    <w:rsid w:val="00042B94"/>
    <w:rPr>
      <w:kern w:val="2"/>
      <w:sz w:val="18"/>
      <w:szCs w:val="18"/>
    </w:rPr>
  </w:style>
  <w:style w:type="paragraph" w:styleId="a7">
    <w:name w:val="List Paragraph"/>
    <w:basedOn w:val="a"/>
    <w:uiPriority w:val="34"/>
    <w:qFormat/>
    <w:rsid w:val="000B02DF"/>
    <w:pPr>
      <w:ind w:firstLineChars="200" w:firstLine="420"/>
    </w:pPr>
    <w:rPr>
      <w:rFonts w:asciiTheme="minorHAnsi" w:eastAsiaTheme="minorEastAsia" w:hAnsiTheme="minorHAnsi" w:cstheme="minorBidi"/>
      <w:sz w:val="21"/>
      <w:szCs w:val="22"/>
    </w:rPr>
  </w:style>
  <w:style w:type="table" w:styleId="a8">
    <w:name w:val="Table Grid"/>
    <w:basedOn w:val="a1"/>
    <w:uiPriority w:val="39"/>
    <w:qFormat/>
    <w:rsid w:val="006C45AD"/>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E61524"/>
  </w:style>
  <w:style w:type="character" w:customStyle="1" w:styleId="s1">
    <w:name w:val="s1"/>
    <w:basedOn w:val="a0"/>
    <w:rsid w:val="00E61524"/>
  </w:style>
  <w:style w:type="character" w:customStyle="1" w:styleId="font11">
    <w:name w:val="font11"/>
    <w:basedOn w:val="a0"/>
    <w:qFormat/>
    <w:rsid w:val="000B0241"/>
    <w:rPr>
      <w:rFonts w:ascii="宋体" w:eastAsia="宋体" w:hAnsi="宋体" w:cs="宋体" w:hint="eastAsia"/>
      <w:color w:val="000000"/>
      <w:sz w:val="44"/>
      <w:szCs w:val="44"/>
      <w:u w:val="none"/>
    </w:rPr>
  </w:style>
  <w:style w:type="character" w:customStyle="1" w:styleId="1Char">
    <w:name w:val="标题 1 Char"/>
    <w:basedOn w:val="a0"/>
    <w:link w:val="1"/>
    <w:uiPriority w:val="9"/>
    <w:qFormat/>
    <w:rsid w:val="00004BC8"/>
    <w:rPr>
      <w:b/>
      <w:bCs/>
      <w:kern w:val="44"/>
      <w:sz w:val="44"/>
      <w:szCs w:val="44"/>
    </w:rPr>
  </w:style>
  <w:style w:type="paragraph" w:styleId="10">
    <w:name w:val="toc 1"/>
    <w:basedOn w:val="a"/>
    <w:next w:val="a"/>
    <w:uiPriority w:val="39"/>
    <w:unhideWhenUsed/>
    <w:qFormat/>
    <w:rsid w:val="00004BC8"/>
    <w:pPr>
      <w:tabs>
        <w:tab w:val="right" w:leader="dot" w:pos="8364"/>
      </w:tabs>
    </w:pPr>
    <w:rPr>
      <w:rFonts w:eastAsia="宋体"/>
      <w:sz w:val="21"/>
    </w:rPr>
  </w:style>
  <w:style w:type="character" w:styleId="a9">
    <w:name w:val="Hyperlink"/>
    <w:uiPriority w:val="99"/>
    <w:unhideWhenUsed/>
    <w:qFormat/>
    <w:rsid w:val="00004BC8"/>
    <w:rPr>
      <w:color w:val="0000FF"/>
      <w:u w:val="single"/>
    </w:rPr>
  </w:style>
  <w:style w:type="paragraph" w:customStyle="1" w:styleId="TOC1">
    <w:name w:val="TOC 标题1"/>
    <w:basedOn w:val="1"/>
    <w:next w:val="a"/>
    <w:uiPriority w:val="39"/>
    <w:qFormat/>
    <w:rsid w:val="00004BC8"/>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skw.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66DE4-8EA5-45E7-95E4-464F8F48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460</Words>
  <Characters>2625</Characters>
  <Application>Microsoft Office Word</Application>
  <DocSecurity>0</DocSecurity>
  <Lines>21</Lines>
  <Paragraphs>6</Paragraphs>
  <ScaleCrop>false</ScaleCrop>
  <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creator>admin</dc:creator>
  <cp:lastModifiedBy>汪泓</cp:lastModifiedBy>
  <cp:revision>2</cp:revision>
  <cp:lastPrinted>2023-03-27T05:52:00Z</cp:lastPrinted>
  <dcterms:created xsi:type="dcterms:W3CDTF">2023-03-29T09:27:00Z</dcterms:created>
  <dcterms:modified xsi:type="dcterms:W3CDTF">2023-03-29T09:27:00Z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